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4A" w:rsidRPr="00E5003E" w:rsidRDefault="006D0482" w:rsidP="00E5003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云岩区</w:t>
      </w:r>
      <w:r w:rsidR="005C5D41">
        <w:rPr>
          <w:rFonts w:hint="eastAsia"/>
          <w:b/>
          <w:sz w:val="44"/>
          <w:szCs w:val="44"/>
        </w:rPr>
        <w:t>2021</w:t>
      </w:r>
      <w:r w:rsidR="005C5D41">
        <w:rPr>
          <w:rFonts w:hint="eastAsia"/>
          <w:b/>
          <w:sz w:val="44"/>
          <w:szCs w:val="44"/>
        </w:rPr>
        <w:t>年</w:t>
      </w:r>
      <w:r w:rsidR="0034314A" w:rsidRPr="0034314A">
        <w:rPr>
          <w:rFonts w:hint="eastAsia"/>
          <w:b/>
          <w:sz w:val="44"/>
          <w:szCs w:val="44"/>
        </w:rPr>
        <w:t>随迁子女申请</w:t>
      </w:r>
      <w:r w:rsidR="00B1599B">
        <w:rPr>
          <w:rFonts w:hint="eastAsia"/>
          <w:b/>
          <w:sz w:val="44"/>
          <w:szCs w:val="44"/>
        </w:rPr>
        <w:t>入读</w:t>
      </w:r>
      <w:bookmarkStart w:id="0" w:name="_GoBack"/>
      <w:bookmarkEnd w:id="0"/>
      <w:r w:rsidR="0034314A" w:rsidRPr="0034314A">
        <w:rPr>
          <w:rFonts w:hint="eastAsia"/>
          <w:b/>
          <w:sz w:val="44"/>
          <w:szCs w:val="44"/>
        </w:rPr>
        <w:t>公办初中资料审核计分表</w:t>
      </w:r>
    </w:p>
    <w:tbl>
      <w:tblPr>
        <w:tblStyle w:val="a3"/>
        <w:tblW w:w="0" w:type="auto"/>
        <w:jc w:val="center"/>
        <w:tblInd w:w="-482" w:type="dxa"/>
        <w:tblLook w:val="04A0" w:firstRow="1" w:lastRow="0" w:firstColumn="1" w:lastColumn="0" w:noHBand="0" w:noVBand="1"/>
      </w:tblPr>
      <w:tblGrid>
        <w:gridCol w:w="756"/>
        <w:gridCol w:w="1710"/>
        <w:gridCol w:w="851"/>
        <w:gridCol w:w="4820"/>
        <w:gridCol w:w="850"/>
        <w:gridCol w:w="2839"/>
        <w:gridCol w:w="142"/>
        <w:gridCol w:w="2823"/>
        <w:gridCol w:w="1004"/>
      </w:tblGrid>
      <w:tr w:rsidR="009D442E" w:rsidTr="00844BDF">
        <w:trPr>
          <w:trHeight w:val="503"/>
          <w:jc w:val="center"/>
        </w:trPr>
        <w:tc>
          <w:tcPr>
            <w:tcW w:w="756" w:type="dxa"/>
            <w:vAlign w:val="center"/>
          </w:tcPr>
          <w:p w:rsidR="009D442E" w:rsidRPr="00B30525" w:rsidRDefault="009D442E" w:rsidP="00B3052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30525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1710" w:type="dxa"/>
            <w:vAlign w:val="center"/>
          </w:tcPr>
          <w:p w:rsidR="009D442E" w:rsidRPr="005B44EC" w:rsidRDefault="009D442E" w:rsidP="005B44E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B44EC">
              <w:rPr>
                <w:rFonts w:asciiTheme="minorEastAsia" w:hAnsiTheme="minorEastAsia" w:hint="eastAsia"/>
                <w:b/>
                <w:szCs w:val="21"/>
              </w:rPr>
              <w:t>项目</w:t>
            </w:r>
          </w:p>
        </w:tc>
        <w:tc>
          <w:tcPr>
            <w:tcW w:w="851" w:type="dxa"/>
            <w:vAlign w:val="center"/>
          </w:tcPr>
          <w:p w:rsidR="009D442E" w:rsidRPr="005B44EC" w:rsidRDefault="009D442E" w:rsidP="005B44E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B44EC">
              <w:rPr>
                <w:rFonts w:asciiTheme="minorEastAsia" w:hAnsiTheme="minorEastAsia" w:hint="eastAsia"/>
                <w:b/>
                <w:szCs w:val="21"/>
              </w:rPr>
              <w:t>分值</w:t>
            </w:r>
          </w:p>
        </w:tc>
        <w:tc>
          <w:tcPr>
            <w:tcW w:w="5670" w:type="dxa"/>
            <w:gridSpan w:val="2"/>
          </w:tcPr>
          <w:p w:rsidR="009D442E" w:rsidRPr="00DE29BB" w:rsidRDefault="009D442E" w:rsidP="00DE29BB">
            <w:pPr>
              <w:ind w:firstLineChars="600" w:firstLine="1687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E29BB">
              <w:rPr>
                <w:rFonts w:asciiTheme="minorEastAsia" w:hAnsiTheme="minorEastAsia" w:hint="eastAsia"/>
                <w:b/>
                <w:sz w:val="28"/>
                <w:szCs w:val="28"/>
              </w:rPr>
              <w:t>计分项</w:t>
            </w:r>
          </w:p>
        </w:tc>
        <w:tc>
          <w:tcPr>
            <w:tcW w:w="5804" w:type="dxa"/>
            <w:gridSpan w:val="3"/>
          </w:tcPr>
          <w:p w:rsidR="009D442E" w:rsidRPr="00DE29BB" w:rsidRDefault="00137148" w:rsidP="00AB40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计分说明</w:t>
            </w:r>
          </w:p>
        </w:tc>
        <w:tc>
          <w:tcPr>
            <w:tcW w:w="1004" w:type="dxa"/>
          </w:tcPr>
          <w:p w:rsidR="009D442E" w:rsidRPr="00DE29BB" w:rsidRDefault="009D442E" w:rsidP="00AB40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E29BB">
              <w:rPr>
                <w:rFonts w:asciiTheme="minorEastAsia" w:hAnsiTheme="minorEastAsia" w:hint="eastAsia"/>
                <w:b/>
                <w:sz w:val="28"/>
                <w:szCs w:val="28"/>
              </w:rPr>
              <w:t>得分</w:t>
            </w:r>
          </w:p>
        </w:tc>
      </w:tr>
      <w:tr w:rsidR="005B44EC" w:rsidRPr="00DE29BB" w:rsidTr="00844BDF">
        <w:trPr>
          <w:trHeight w:val="425"/>
          <w:jc w:val="center"/>
        </w:trPr>
        <w:tc>
          <w:tcPr>
            <w:tcW w:w="756" w:type="dxa"/>
            <w:vMerge w:val="restart"/>
            <w:vAlign w:val="center"/>
          </w:tcPr>
          <w:p w:rsidR="009D442E" w:rsidRPr="00DE29BB" w:rsidRDefault="009D442E" w:rsidP="0063725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29BB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710" w:type="dxa"/>
            <w:vMerge w:val="restart"/>
            <w:vAlign w:val="center"/>
          </w:tcPr>
          <w:p w:rsidR="009D442E" w:rsidRPr="00DE29BB" w:rsidRDefault="009D442E" w:rsidP="0063725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29BB">
              <w:rPr>
                <w:rFonts w:asciiTheme="minorEastAsia" w:hAnsiTheme="minorEastAsia" w:hint="eastAsia"/>
                <w:szCs w:val="21"/>
              </w:rPr>
              <w:t>IC卡居住证</w:t>
            </w:r>
          </w:p>
          <w:p w:rsidR="009D442E" w:rsidRPr="00DE29BB" w:rsidRDefault="009D442E" w:rsidP="0063725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29BB">
              <w:rPr>
                <w:rFonts w:asciiTheme="minorEastAsia" w:hAnsiTheme="minorEastAsia" w:hint="eastAsia"/>
                <w:szCs w:val="21"/>
              </w:rPr>
              <w:t>原件</w:t>
            </w:r>
          </w:p>
        </w:tc>
        <w:tc>
          <w:tcPr>
            <w:tcW w:w="851" w:type="dxa"/>
            <w:vMerge w:val="restart"/>
            <w:vAlign w:val="center"/>
          </w:tcPr>
          <w:p w:rsidR="009D442E" w:rsidRPr="009B3137" w:rsidRDefault="009D442E" w:rsidP="0063725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137">
              <w:rPr>
                <w:rFonts w:asciiTheme="minorEastAsia" w:hAnsiTheme="minorEastAsia" w:hint="eastAsia"/>
                <w:color w:val="000000" w:themeColor="text1"/>
                <w:szCs w:val="21"/>
              </w:rPr>
              <w:t>70分</w:t>
            </w:r>
          </w:p>
        </w:tc>
        <w:tc>
          <w:tcPr>
            <w:tcW w:w="4820" w:type="dxa"/>
            <w:vAlign w:val="center"/>
          </w:tcPr>
          <w:p w:rsidR="009D442E" w:rsidRPr="009B3137" w:rsidRDefault="006D0482" w:rsidP="002B49A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持近三年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连续有效居住证</w:t>
            </w:r>
          </w:p>
        </w:tc>
        <w:tc>
          <w:tcPr>
            <w:tcW w:w="850" w:type="dxa"/>
            <w:vAlign w:val="center"/>
          </w:tcPr>
          <w:p w:rsidR="009D442E" w:rsidRPr="009B3137" w:rsidRDefault="009D442E" w:rsidP="00462189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137">
              <w:rPr>
                <w:rFonts w:asciiTheme="minorEastAsia" w:hAnsiTheme="minorEastAsia" w:hint="eastAsia"/>
                <w:color w:val="000000" w:themeColor="text1"/>
                <w:szCs w:val="21"/>
              </w:rPr>
              <w:t>70分</w:t>
            </w:r>
          </w:p>
        </w:tc>
        <w:tc>
          <w:tcPr>
            <w:tcW w:w="5804" w:type="dxa"/>
            <w:gridSpan w:val="3"/>
            <w:vMerge w:val="restart"/>
            <w:vAlign w:val="center"/>
          </w:tcPr>
          <w:p w:rsidR="009D442E" w:rsidRPr="009B3137" w:rsidRDefault="009D442E" w:rsidP="00DF382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137">
              <w:rPr>
                <w:rFonts w:asciiTheme="minorEastAsia" w:hAnsiTheme="minorEastAsia" w:hint="eastAsia"/>
                <w:color w:val="000000" w:themeColor="text1"/>
                <w:szCs w:val="21"/>
              </w:rPr>
              <w:t>1.</w:t>
            </w:r>
            <w:r w:rsidR="00E9675E" w:rsidRPr="009B3137">
              <w:rPr>
                <w:rFonts w:asciiTheme="minorEastAsia" w:hAnsiTheme="minorEastAsia" w:hint="eastAsia"/>
                <w:color w:val="000000" w:themeColor="text1"/>
                <w:szCs w:val="21"/>
              </w:rPr>
              <w:t>监护人居住地在云岩区，持向云岩区辖区派出所申领的IC卡居住证。</w:t>
            </w:r>
          </w:p>
          <w:p w:rsidR="009D442E" w:rsidRPr="009B3137" w:rsidRDefault="009D442E" w:rsidP="00DF382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137">
              <w:rPr>
                <w:rFonts w:asciiTheme="minorEastAsia" w:hAnsiTheme="minorEastAsia" w:hint="eastAsia"/>
                <w:color w:val="000000" w:themeColor="text1"/>
                <w:szCs w:val="21"/>
              </w:rPr>
              <w:t>2.</w:t>
            </w:r>
            <w:r w:rsidR="00E9675E" w:rsidRPr="009B3137">
              <w:rPr>
                <w:rFonts w:asciiTheme="minorEastAsia" w:hAnsiTheme="minorEastAsia" w:hint="eastAsia"/>
                <w:color w:val="000000" w:themeColor="text1"/>
                <w:szCs w:val="21"/>
              </w:rPr>
              <w:t>IC卡居住证有效期为201</w:t>
            </w:r>
            <w:r w:rsidR="00E9675E">
              <w:rPr>
                <w:rFonts w:asciiTheme="minorEastAsia" w:hAnsiTheme="minorEastAsia" w:hint="eastAsia"/>
                <w:color w:val="000000" w:themeColor="text1"/>
                <w:szCs w:val="21"/>
              </w:rPr>
              <w:t>8</w:t>
            </w:r>
            <w:r w:rsidR="00E9675E" w:rsidRPr="009B3137">
              <w:rPr>
                <w:rFonts w:asciiTheme="minorEastAsia" w:hAnsiTheme="minorEastAsia" w:hint="eastAsia"/>
                <w:color w:val="000000" w:themeColor="text1"/>
                <w:szCs w:val="21"/>
              </w:rPr>
              <w:t>年</w:t>
            </w:r>
            <w:r w:rsidR="00E9675E">
              <w:rPr>
                <w:rFonts w:asciiTheme="minorEastAsia" w:hAnsiTheme="minorEastAsia" w:hint="eastAsia"/>
                <w:color w:val="000000" w:themeColor="text1"/>
                <w:szCs w:val="21"/>
              </w:rPr>
              <w:t>7</w:t>
            </w:r>
            <w:r w:rsidR="00E9675E" w:rsidRPr="009B3137">
              <w:rPr>
                <w:rFonts w:asciiTheme="minorEastAsia" w:hAnsiTheme="minorEastAsia" w:hint="eastAsia"/>
                <w:color w:val="000000" w:themeColor="text1"/>
                <w:szCs w:val="21"/>
              </w:rPr>
              <w:t>月至202</w:t>
            </w:r>
            <w:r w:rsidR="00E9675E"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  <w:r w:rsidR="00E9675E" w:rsidRPr="009B3137">
              <w:rPr>
                <w:rFonts w:asciiTheme="minorEastAsia" w:hAnsiTheme="minorEastAsia" w:hint="eastAsia"/>
                <w:color w:val="000000" w:themeColor="text1"/>
                <w:szCs w:val="21"/>
              </w:rPr>
              <w:t>年</w:t>
            </w:r>
            <w:r w:rsidR="00E9675E">
              <w:rPr>
                <w:rFonts w:asciiTheme="minorEastAsia" w:hAnsiTheme="minorEastAsia" w:hint="eastAsia"/>
                <w:color w:val="000000" w:themeColor="text1"/>
                <w:szCs w:val="21"/>
              </w:rPr>
              <w:t>7</w:t>
            </w:r>
            <w:r w:rsidR="00E9675E" w:rsidRPr="009B3137">
              <w:rPr>
                <w:rFonts w:asciiTheme="minorEastAsia" w:hAnsiTheme="minorEastAsia" w:hint="eastAsia"/>
                <w:color w:val="000000" w:themeColor="text1"/>
                <w:szCs w:val="21"/>
              </w:rPr>
              <w:t>月。</w:t>
            </w:r>
          </w:p>
          <w:p w:rsidR="009D442E" w:rsidRPr="009B3137" w:rsidRDefault="009D442E" w:rsidP="00E9675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137">
              <w:rPr>
                <w:rFonts w:asciiTheme="minorEastAsia" w:hAnsiTheme="minorEastAsia" w:hint="eastAsia"/>
                <w:color w:val="000000" w:themeColor="text1"/>
                <w:szCs w:val="21"/>
              </w:rPr>
              <w:t>3.</w:t>
            </w:r>
            <w:r w:rsidR="00E9675E" w:rsidRPr="009B3137">
              <w:rPr>
                <w:rFonts w:asciiTheme="minorEastAsia" w:hAnsiTheme="minorEastAsia" w:hint="eastAsia"/>
                <w:color w:val="000000" w:themeColor="text1"/>
                <w:szCs w:val="21"/>
              </w:rPr>
              <w:t>拟入学少年法定监护人（父亲或母亲）之一提供。</w:t>
            </w:r>
          </w:p>
        </w:tc>
        <w:tc>
          <w:tcPr>
            <w:tcW w:w="1004" w:type="dxa"/>
            <w:vMerge w:val="restart"/>
          </w:tcPr>
          <w:p w:rsidR="009D442E" w:rsidRPr="009B3137" w:rsidRDefault="009D442E" w:rsidP="0034314A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B44EC" w:rsidRPr="00DE29BB" w:rsidTr="00844BDF">
        <w:trPr>
          <w:trHeight w:val="425"/>
          <w:jc w:val="center"/>
        </w:trPr>
        <w:tc>
          <w:tcPr>
            <w:tcW w:w="756" w:type="dxa"/>
            <w:vMerge/>
          </w:tcPr>
          <w:p w:rsidR="009D442E" w:rsidRPr="00DE29BB" w:rsidRDefault="009D442E" w:rsidP="006372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10" w:type="dxa"/>
            <w:vMerge/>
          </w:tcPr>
          <w:p w:rsidR="009D442E" w:rsidRPr="00DE29BB" w:rsidRDefault="009D442E" w:rsidP="006372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9D442E" w:rsidRPr="009B3137" w:rsidRDefault="009D442E" w:rsidP="0063725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9D442E" w:rsidRPr="009B3137" w:rsidRDefault="009D442E" w:rsidP="002B49A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proofErr w:type="gramStart"/>
            <w:r w:rsidRPr="009B3137">
              <w:rPr>
                <w:rFonts w:asciiTheme="minorEastAsia" w:hAnsiTheme="minorEastAsia" w:hint="eastAsia"/>
                <w:color w:val="000000" w:themeColor="text1"/>
                <w:szCs w:val="21"/>
              </w:rPr>
              <w:t>持近两年</w:t>
            </w:r>
            <w:proofErr w:type="gramEnd"/>
            <w:r w:rsidR="006D0482">
              <w:rPr>
                <w:rFonts w:asciiTheme="minorEastAsia" w:hAnsiTheme="minorEastAsia" w:hint="eastAsia"/>
                <w:color w:val="000000" w:themeColor="text1"/>
                <w:szCs w:val="21"/>
              </w:rPr>
              <w:t>连续有效居住证</w:t>
            </w:r>
          </w:p>
        </w:tc>
        <w:tc>
          <w:tcPr>
            <w:tcW w:w="850" w:type="dxa"/>
            <w:vAlign w:val="center"/>
          </w:tcPr>
          <w:p w:rsidR="009D442E" w:rsidRPr="009B3137" w:rsidRDefault="00A94728" w:rsidP="0046218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6</w:t>
            </w:r>
            <w:r w:rsidR="009D442E" w:rsidRPr="009B3137">
              <w:rPr>
                <w:rFonts w:asciiTheme="minorEastAsia" w:hAnsiTheme="minorEastAsia" w:hint="eastAsia"/>
                <w:color w:val="000000" w:themeColor="text1"/>
                <w:szCs w:val="21"/>
              </w:rPr>
              <w:t>0分</w:t>
            </w:r>
          </w:p>
        </w:tc>
        <w:tc>
          <w:tcPr>
            <w:tcW w:w="5804" w:type="dxa"/>
            <w:gridSpan w:val="3"/>
            <w:vMerge/>
          </w:tcPr>
          <w:p w:rsidR="009D442E" w:rsidRPr="009B3137" w:rsidRDefault="009D442E" w:rsidP="0034314A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04" w:type="dxa"/>
            <w:vMerge/>
          </w:tcPr>
          <w:p w:rsidR="009D442E" w:rsidRPr="009B3137" w:rsidRDefault="009D442E" w:rsidP="0034314A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B44EC" w:rsidRPr="00DE29BB" w:rsidTr="00844BDF">
        <w:trPr>
          <w:trHeight w:val="425"/>
          <w:jc w:val="center"/>
        </w:trPr>
        <w:tc>
          <w:tcPr>
            <w:tcW w:w="756" w:type="dxa"/>
            <w:vMerge/>
          </w:tcPr>
          <w:p w:rsidR="009D442E" w:rsidRPr="00DE29BB" w:rsidRDefault="009D442E" w:rsidP="006372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10" w:type="dxa"/>
            <w:vMerge/>
          </w:tcPr>
          <w:p w:rsidR="009D442E" w:rsidRPr="00DE29BB" w:rsidRDefault="009D442E" w:rsidP="006372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9D442E" w:rsidRPr="009B3137" w:rsidRDefault="009D442E" w:rsidP="0063725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9D442E" w:rsidRPr="009B3137" w:rsidRDefault="006D0482" w:rsidP="002B49A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持近一年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有效居住证</w:t>
            </w:r>
          </w:p>
        </w:tc>
        <w:tc>
          <w:tcPr>
            <w:tcW w:w="850" w:type="dxa"/>
            <w:vAlign w:val="center"/>
          </w:tcPr>
          <w:p w:rsidR="009D442E" w:rsidRPr="009B3137" w:rsidRDefault="00A94728" w:rsidP="0046218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5</w:t>
            </w:r>
            <w:r w:rsidR="009D442E" w:rsidRPr="009B3137">
              <w:rPr>
                <w:rFonts w:asciiTheme="minorEastAsia" w:hAnsiTheme="minorEastAsia" w:hint="eastAsia"/>
                <w:color w:val="000000" w:themeColor="text1"/>
                <w:szCs w:val="21"/>
              </w:rPr>
              <w:t>0分</w:t>
            </w:r>
          </w:p>
        </w:tc>
        <w:tc>
          <w:tcPr>
            <w:tcW w:w="5804" w:type="dxa"/>
            <w:gridSpan w:val="3"/>
            <w:vMerge/>
          </w:tcPr>
          <w:p w:rsidR="009D442E" w:rsidRPr="009B3137" w:rsidRDefault="009D442E" w:rsidP="0034314A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04" w:type="dxa"/>
            <w:vMerge/>
          </w:tcPr>
          <w:p w:rsidR="009D442E" w:rsidRPr="009B3137" w:rsidRDefault="009D442E" w:rsidP="0034314A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B44EC" w:rsidRPr="00DE29BB" w:rsidTr="00844BDF">
        <w:trPr>
          <w:trHeight w:val="425"/>
          <w:jc w:val="center"/>
        </w:trPr>
        <w:tc>
          <w:tcPr>
            <w:tcW w:w="756" w:type="dxa"/>
            <w:vMerge/>
          </w:tcPr>
          <w:p w:rsidR="009D442E" w:rsidRPr="00DE29BB" w:rsidRDefault="009D442E" w:rsidP="006372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10" w:type="dxa"/>
            <w:vMerge/>
          </w:tcPr>
          <w:p w:rsidR="009D442E" w:rsidRPr="00DE29BB" w:rsidRDefault="009D442E" w:rsidP="006372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9D442E" w:rsidRPr="009B3137" w:rsidRDefault="009D442E" w:rsidP="0063725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9D442E" w:rsidRPr="009B3137" w:rsidRDefault="006D0482" w:rsidP="002B49A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持短期有效居住证</w:t>
            </w:r>
          </w:p>
        </w:tc>
        <w:tc>
          <w:tcPr>
            <w:tcW w:w="850" w:type="dxa"/>
            <w:vAlign w:val="center"/>
          </w:tcPr>
          <w:p w:rsidR="009D442E" w:rsidRPr="009B3137" w:rsidRDefault="00A94728" w:rsidP="0046218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30</w:t>
            </w:r>
            <w:r w:rsidR="009D442E" w:rsidRPr="009B3137">
              <w:rPr>
                <w:rFonts w:asciiTheme="minorEastAsia" w:hAnsiTheme="minorEastAsia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5804" w:type="dxa"/>
            <w:gridSpan w:val="3"/>
            <w:vMerge/>
          </w:tcPr>
          <w:p w:rsidR="009D442E" w:rsidRPr="009B3137" w:rsidRDefault="009D442E" w:rsidP="0034314A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04" w:type="dxa"/>
            <w:vMerge/>
          </w:tcPr>
          <w:p w:rsidR="009D442E" w:rsidRPr="009B3137" w:rsidRDefault="009D442E" w:rsidP="0034314A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9675E" w:rsidRPr="00DE29BB" w:rsidTr="00844BDF">
        <w:trPr>
          <w:trHeight w:val="425"/>
          <w:jc w:val="center"/>
        </w:trPr>
        <w:tc>
          <w:tcPr>
            <w:tcW w:w="756" w:type="dxa"/>
            <w:vMerge w:val="restart"/>
            <w:vAlign w:val="center"/>
          </w:tcPr>
          <w:p w:rsidR="00E9675E" w:rsidRPr="00DE29BB" w:rsidRDefault="00E9675E" w:rsidP="0063725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29BB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710" w:type="dxa"/>
            <w:vMerge w:val="restart"/>
            <w:vAlign w:val="center"/>
          </w:tcPr>
          <w:p w:rsidR="00E9675E" w:rsidRPr="00DE29BB" w:rsidRDefault="00E9675E" w:rsidP="00637258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DE29BB">
              <w:rPr>
                <w:rFonts w:asciiTheme="minorEastAsia" w:hAnsiTheme="minorEastAsia" w:hint="eastAsia"/>
                <w:szCs w:val="21"/>
              </w:rPr>
              <w:t>社保证明</w:t>
            </w:r>
            <w:proofErr w:type="gramEnd"/>
          </w:p>
          <w:p w:rsidR="00E9675E" w:rsidRPr="00DE29BB" w:rsidRDefault="00E9675E" w:rsidP="0063725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29BB">
              <w:rPr>
                <w:rFonts w:asciiTheme="minorEastAsia" w:hAnsiTheme="minorEastAsia" w:hint="eastAsia"/>
                <w:szCs w:val="21"/>
              </w:rPr>
              <w:t>原件</w:t>
            </w:r>
          </w:p>
        </w:tc>
        <w:tc>
          <w:tcPr>
            <w:tcW w:w="851" w:type="dxa"/>
            <w:vMerge w:val="restart"/>
            <w:vAlign w:val="center"/>
          </w:tcPr>
          <w:p w:rsidR="00E9675E" w:rsidRPr="009B3137" w:rsidRDefault="00E9675E" w:rsidP="0063725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137">
              <w:rPr>
                <w:rFonts w:asciiTheme="minorEastAsia" w:hAnsiTheme="minorEastAsia" w:hint="eastAsia"/>
                <w:color w:val="000000" w:themeColor="text1"/>
                <w:szCs w:val="21"/>
              </w:rPr>
              <w:t>30分</w:t>
            </w:r>
          </w:p>
        </w:tc>
        <w:tc>
          <w:tcPr>
            <w:tcW w:w="4820" w:type="dxa"/>
            <w:vAlign w:val="center"/>
          </w:tcPr>
          <w:p w:rsidR="00E9675E" w:rsidRPr="009B3137" w:rsidRDefault="00E9675E" w:rsidP="002B49A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持近三年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连续缴纳的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社保证明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材料</w:t>
            </w:r>
          </w:p>
        </w:tc>
        <w:tc>
          <w:tcPr>
            <w:tcW w:w="850" w:type="dxa"/>
            <w:vAlign w:val="center"/>
          </w:tcPr>
          <w:p w:rsidR="00E9675E" w:rsidRPr="009B3137" w:rsidRDefault="00301FF5" w:rsidP="0046218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25</w:t>
            </w:r>
            <w:r w:rsidR="00E9675E" w:rsidRPr="009B3137">
              <w:rPr>
                <w:rFonts w:asciiTheme="minorEastAsia" w:hAnsiTheme="minorEastAsia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2981" w:type="dxa"/>
            <w:gridSpan w:val="2"/>
            <w:vMerge w:val="restart"/>
            <w:vAlign w:val="center"/>
          </w:tcPr>
          <w:p w:rsidR="00E9675E" w:rsidRPr="009B3137" w:rsidRDefault="00E9675E" w:rsidP="00D1710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137">
              <w:rPr>
                <w:rFonts w:asciiTheme="minorEastAsia" w:hAnsiTheme="minorEastAsia" w:hint="eastAsia"/>
                <w:color w:val="000000" w:themeColor="text1"/>
                <w:szCs w:val="21"/>
              </w:rPr>
              <w:t>1.贵阳市社保局出具的缴纳社保的证明材料原件。</w:t>
            </w:r>
          </w:p>
          <w:p w:rsidR="00E9675E" w:rsidRPr="009B3137" w:rsidRDefault="00E9675E" w:rsidP="00D1710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B3137">
              <w:rPr>
                <w:rFonts w:asciiTheme="minorEastAsia" w:hAnsiTheme="minorEastAsia" w:hint="eastAsia"/>
                <w:color w:val="000000" w:themeColor="text1"/>
                <w:szCs w:val="21"/>
              </w:rPr>
              <w:t>2.拟入学少年法定监护人（父亲或母亲）之一提供。</w:t>
            </w:r>
          </w:p>
        </w:tc>
        <w:tc>
          <w:tcPr>
            <w:tcW w:w="2823" w:type="dxa"/>
            <w:vMerge w:val="restart"/>
            <w:vAlign w:val="center"/>
          </w:tcPr>
          <w:p w:rsidR="00E9675E" w:rsidRPr="005E056D" w:rsidRDefault="00E9675E" w:rsidP="00A20978">
            <w:pPr>
              <w:spacing w:line="340" w:lineRule="atLeast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5E056D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计分方式</w:t>
            </w:r>
            <w:proofErr w:type="gramStart"/>
            <w:r w:rsidRPr="005E056D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一</w:t>
            </w:r>
            <w:proofErr w:type="gramEnd"/>
            <w:r w:rsidRPr="005E056D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：</w:t>
            </w:r>
          </w:p>
          <w:p w:rsidR="00E9675E" w:rsidRDefault="00E9675E" w:rsidP="00A20978">
            <w:pPr>
              <w:spacing w:line="34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云岩区</w:t>
            </w:r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IC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卡居住证、</w:t>
            </w:r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贵阳市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社保局出具</w:t>
            </w:r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缴纳社保的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证明材料及</w:t>
            </w:r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监护人与用人单位签订的劳动合同。</w:t>
            </w:r>
          </w:p>
          <w:p w:rsidR="00A20978" w:rsidRPr="005E056D" w:rsidRDefault="00A20978" w:rsidP="00A20978">
            <w:pPr>
              <w:spacing w:line="34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E9675E" w:rsidRPr="005E056D" w:rsidRDefault="00E9675E" w:rsidP="00A20978">
            <w:pPr>
              <w:spacing w:line="340" w:lineRule="atLeast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5E056D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计分方式二：</w:t>
            </w:r>
          </w:p>
          <w:p w:rsidR="00E9675E" w:rsidRPr="005E056D" w:rsidRDefault="00E9675E" w:rsidP="00A20978">
            <w:pPr>
              <w:spacing w:line="34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云岩区</w:t>
            </w:r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IC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卡居住证、法定监护人作为法人</w:t>
            </w:r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在贵阳市工商部门办理的有效营业执照及缴税证明（免税证明）。</w:t>
            </w:r>
          </w:p>
          <w:p w:rsidR="00E9675E" w:rsidRPr="009B3137" w:rsidRDefault="00E9675E" w:rsidP="00A20978">
            <w:pPr>
              <w:spacing w:line="34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A204D">
              <w:rPr>
                <w:rFonts w:ascii="黑体" w:eastAsia="黑体" w:hAnsi="黑体" w:hint="eastAsia"/>
                <w:b/>
                <w:color w:val="000000" w:themeColor="text1"/>
                <w:sz w:val="32"/>
                <w:szCs w:val="32"/>
              </w:rPr>
              <w:t>（二选一）</w:t>
            </w:r>
          </w:p>
        </w:tc>
        <w:tc>
          <w:tcPr>
            <w:tcW w:w="1004" w:type="dxa"/>
            <w:vMerge w:val="restart"/>
          </w:tcPr>
          <w:p w:rsidR="00E9675E" w:rsidRPr="009B3137" w:rsidRDefault="00E9675E" w:rsidP="0034314A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9675E" w:rsidRPr="00DE29BB" w:rsidTr="00B16BB8">
        <w:trPr>
          <w:trHeight w:val="375"/>
          <w:jc w:val="center"/>
        </w:trPr>
        <w:tc>
          <w:tcPr>
            <w:tcW w:w="756" w:type="dxa"/>
            <w:vMerge/>
          </w:tcPr>
          <w:p w:rsidR="00E9675E" w:rsidRPr="00DE29BB" w:rsidRDefault="00E9675E" w:rsidP="006372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10" w:type="dxa"/>
            <w:vMerge/>
          </w:tcPr>
          <w:p w:rsidR="00E9675E" w:rsidRPr="00DE29BB" w:rsidRDefault="00E9675E" w:rsidP="006372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E9675E" w:rsidRPr="00DE29BB" w:rsidRDefault="00E9675E" w:rsidP="006372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E9675E" w:rsidRPr="00DE29BB" w:rsidRDefault="00E9675E" w:rsidP="002B49A4">
            <w:pPr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持近三年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签订的劳务用工合同</w:t>
            </w:r>
          </w:p>
        </w:tc>
        <w:tc>
          <w:tcPr>
            <w:tcW w:w="850" w:type="dxa"/>
            <w:vAlign w:val="center"/>
          </w:tcPr>
          <w:p w:rsidR="00E9675E" w:rsidRPr="00DE29BB" w:rsidRDefault="00301FF5" w:rsidP="0046218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  <w:r w:rsidR="00E9675E"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2981" w:type="dxa"/>
            <w:gridSpan w:val="2"/>
            <w:vMerge/>
            <w:vAlign w:val="center"/>
          </w:tcPr>
          <w:p w:rsidR="00E9675E" w:rsidRPr="00DE29BB" w:rsidRDefault="00E9675E" w:rsidP="00D1710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3" w:type="dxa"/>
            <w:vMerge/>
            <w:vAlign w:val="center"/>
          </w:tcPr>
          <w:p w:rsidR="00E9675E" w:rsidRPr="00DE29BB" w:rsidRDefault="00E9675E" w:rsidP="00D1710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4" w:type="dxa"/>
            <w:vMerge/>
          </w:tcPr>
          <w:p w:rsidR="00E9675E" w:rsidRPr="00DE29BB" w:rsidRDefault="00E9675E" w:rsidP="0034314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9675E" w:rsidRPr="00DE29BB" w:rsidTr="00844BDF">
        <w:trPr>
          <w:trHeight w:val="425"/>
          <w:jc w:val="center"/>
        </w:trPr>
        <w:tc>
          <w:tcPr>
            <w:tcW w:w="756" w:type="dxa"/>
            <w:vMerge/>
          </w:tcPr>
          <w:p w:rsidR="00E9675E" w:rsidRPr="00DE29BB" w:rsidRDefault="00E9675E" w:rsidP="006372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10" w:type="dxa"/>
            <w:vMerge/>
          </w:tcPr>
          <w:p w:rsidR="00E9675E" w:rsidRPr="00DE29BB" w:rsidRDefault="00E9675E" w:rsidP="006372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E9675E" w:rsidRPr="00DE29BB" w:rsidRDefault="00E9675E" w:rsidP="006372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E9675E" w:rsidRPr="00DE29BB" w:rsidRDefault="00E9675E" w:rsidP="002B49A4">
            <w:pPr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持近两</w:t>
            </w:r>
            <w:r w:rsidRPr="008F0DED">
              <w:rPr>
                <w:rFonts w:asciiTheme="minorEastAsia" w:hAnsiTheme="minorEastAsia" w:hint="eastAsia"/>
                <w:szCs w:val="21"/>
              </w:rPr>
              <w:t>年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连续缴纳的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社保证明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材料</w:t>
            </w:r>
          </w:p>
        </w:tc>
        <w:tc>
          <w:tcPr>
            <w:tcW w:w="850" w:type="dxa"/>
            <w:vAlign w:val="center"/>
          </w:tcPr>
          <w:p w:rsidR="00E9675E" w:rsidRPr="00DE29BB" w:rsidRDefault="00301FF5" w:rsidP="0046218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</w:t>
            </w:r>
            <w:r w:rsidR="00E9675E"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2981" w:type="dxa"/>
            <w:gridSpan w:val="2"/>
            <w:vMerge/>
            <w:vAlign w:val="center"/>
          </w:tcPr>
          <w:p w:rsidR="00E9675E" w:rsidRPr="00DE29BB" w:rsidRDefault="00E9675E" w:rsidP="00D1710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3" w:type="dxa"/>
            <w:vMerge/>
            <w:vAlign w:val="center"/>
          </w:tcPr>
          <w:p w:rsidR="00E9675E" w:rsidRPr="00DE29BB" w:rsidRDefault="00E9675E" w:rsidP="00D1710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4" w:type="dxa"/>
            <w:vMerge/>
          </w:tcPr>
          <w:p w:rsidR="00E9675E" w:rsidRPr="00DE29BB" w:rsidRDefault="00E9675E" w:rsidP="0034314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9675E" w:rsidRPr="00DE29BB" w:rsidTr="00844BDF">
        <w:trPr>
          <w:trHeight w:val="425"/>
          <w:jc w:val="center"/>
        </w:trPr>
        <w:tc>
          <w:tcPr>
            <w:tcW w:w="756" w:type="dxa"/>
            <w:vMerge/>
          </w:tcPr>
          <w:p w:rsidR="00E9675E" w:rsidRPr="00DE29BB" w:rsidRDefault="00E9675E" w:rsidP="006372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10" w:type="dxa"/>
            <w:vMerge/>
          </w:tcPr>
          <w:p w:rsidR="00E9675E" w:rsidRPr="00DE29BB" w:rsidRDefault="00E9675E" w:rsidP="006372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E9675E" w:rsidRPr="00DE29BB" w:rsidRDefault="00E9675E" w:rsidP="006372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E9675E" w:rsidRPr="00DE29BB" w:rsidRDefault="00E9675E" w:rsidP="002B49A4">
            <w:pPr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持近两年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签订的劳务用工合同</w:t>
            </w:r>
          </w:p>
        </w:tc>
        <w:tc>
          <w:tcPr>
            <w:tcW w:w="850" w:type="dxa"/>
            <w:vAlign w:val="center"/>
          </w:tcPr>
          <w:p w:rsidR="00E9675E" w:rsidRPr="00DE29BB" w:rsidRDefault="00301FF5" w:rsidP="0046218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 w:rsidR="00E9675E"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2981" w:type="dxa"/>
            <w:gridSpan w:val="2"/>
            <w:vMerge/>
            <w:vAlign w:val="center"/>
          </w:tcPr>
          <w:p w:rsidR="00E9675E" w:rsidRPr="00DE29BB" w:rsidRDefault="00E9675E" w:rsidP="00D1710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3" w:type="dxa"/>
            <w:vMerge/>
            <w:vAlign w:val="center"/>
          </w:tcPr>
          <w:p w:rsidR="00E9675E" w:rsidRPr="00DE29BB" w:rsidRDefault="00E9675E" w:rsidP="00D1710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4" w:type="dxa"/>
            <w:vMerge/>
          </w:tcPr>
          <w:p w:rsidR="00E9675E" w:rsidRPr="00DE29BB" w:rsidRDefault="00E9675E" w:rsidP="0034314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9675E" w:rsidRPr="00DE29BB" w:rsidTr="00844BDF">
        <w:trPr>
          <w:trHeight w:val="425"/>
          <w:jc w:val="center"/>
        </w:trPr>
        <w:tc>
          <w:tcPr>
            <w:tcW w:w="756" w:type="dxa"/>
            <w:vMerge/>
          </w:tcPr>
          <w:p w:rsidR="00E9675E" w:rsidRPr="00DE29BB" w:rsidRDefault="00E9675E" w:rsidP="006372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10" w:type="dxa"/>
            <w:vMerge/>
          </w:tcPr>
          <w:p w:rsidR="00E9675E" w:rsidRPr="00DE29BB" w:rsidRDefault="00E9675E" w:rsidP="006372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E9675E" w:rsidRPr="00DE29BB" w:rsidRDefault="00E9675E" w:rsidP="006372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E9675E" w:rsidRPr="00DE29BB" w:rsidRDefault="00E9675E" w:rsidP="002B49A4">
            <w:pPr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持近一年社保证明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材料</w:t>
            </w:r>
          </w:p>
        </w:tc>
        <w:tc>
          <w:tcPr>
            <w:tcW w:w="850" w:type="dxa"/>
            <w:vAlign w:val="center"/>
          </w:tcPr>
          <w:p w:rsidR="00E9675E" w:rsidRPr="00DE29BB" w:rsidRDefault="00E9675E" w:rsidP="0046218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8分</w:t>
            </w:r>
          </w:p>
        </w:tc>
        <w:tc>
          <w:tcPr>
            <w:tcW w:w="2981" w:type="dxa"/>
            <w:gridSpan w:val="2"/>
            <w:vMerge/>
            <w:vAlign w:val="center"/>
          </w:tcPr>
          <w:p w:rsidR="00E9675E" w:rsidRPr="00DE29BB" w:rsidRDefault="00E9675E" w:rsidP="00D1710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3" w:type="dxa"/>
            <w:vMerge/>
            <w:vAlign w:val="center"/>
          </w:tcPr>
          <w:p w:rsidR="00E9675E" w:rsidRPr="00DE29BB" w:rsidRDefault="00E9675E" w:rsidP="00D1710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4" w:type="dxa"/>
            <w:vMerge/>
          </w:tcPr>
          <w:p w:rsidR="00E9675E" w:rsidRPr="00DE29BB" w:rsidRDefault="00E9675E" w:rsidP="0034314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9675E" w:rsidRPr="00DE29BB" w:rsidTr="00844BDF">
        <w:trPr>
          <w:trHeight w:val="425"/>
          <w:jc w:val="center"/>
        </w:trPr>
        <w:tc>
          <w:tcPr>
            <w:tcW w:w="756" w:type="dxa"/>
            <w:vMerge/>
          </w:tcPr>
          <w:p w:rsidR="00E9675E" w:rsidRPr="00DE29BB" w:rsidRDefault="00E9675E" w:rsidP="006372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10" w:type="dxa"/>
            <w:vMerge/>
          </w:tcPr>
          <w:p w:rsidR="00E9675E" w:rsidRPr="00DE29BB" w:rsidRDefault="00E9675E" w:rsidP="006372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E9675E" w:rsidRPr="00DE29BB" w:rsidRDefault="00E9675E" w:rsidP="006372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E9675E" w:rsidRPr="00DE29BB" w:rsidRDefault="00E9675E" w:rsidP="002B49A4">
            <w:pPr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持近一年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劳务用工合同</w:t>
            </w:r>
          </w:p>
        </w:tc>
        <w:tc>
          <w:tcPr>
            <w:tcW w:w="850" w:type="dxa"/>
            <w:vAlign w:val="center"/>
          </w:tcPr>
          <w:p w:rsidR="00E9675E" w:rsidRPr="00DE29BB" w:rsidRDefault="00E9675E" w:rsidP="0046218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2分</w:t>
            </w:r>
          </w:p>
        </w:tc>
        <w:tc>
          <w:tcPr>
            <w:tcW w:w="2981" w:type="dxa"/>
            <w:gridSpan w:val="2"/>
            <w:vMerge/>
            <w:vAlign w:val="center"/>
          </w:tcPr>
          <w:p w:rsidR="00E9675E" w:rsidRPr="00DE29BB" w:rsidRDefault="00E9675E" w:rsidP="00D1710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3" w:type="dxa"/>
            <w:vMerge/>
            <w:vAlign w:val="center"/>
          </w:tcPr>
          <w:p w:rsidR="00E9675E" w:rsidRPr="00DE29BB" w:rsidRDefault="00E9675E" w:rsidP="00D1710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4" w:type="dxa"/>
            <w:vMerge/>
          </w:tcPr>
          <w:p w:rsidR="00E9675E" w:rsidRPr="00DE29BB" w:rsidRDefault="00E9675E" w:rsidP="0034314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9675E" w:rsidRPr="00DE29BB" w:rsidTr="006D5647">
        <w:trPr>
          <w:trHeight w:val="335"/>
          <w:jc w:val="center"/>
        </w:trPr>
        <w:tc>
          <w:tcPr>
            <w:tcW w:w="756" w:type="dxa"/>
            <w:vMerge/>
          </w:tcPr>
          <w:p w:rsidR="00E9675E" w:rsidRPr="00DE29BB" w:rsidRDefault="00E9675E" w:rsidP="006372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10" w:type="dxa"/>
            <w:vMerge/>
          </w:tcPr>
          <w:p w:rsidR="00E9675E" w:rsidRPr="00DE29BB" w:rsidRDefault="00E9675E" w:rsidP="006372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E9675E" w:rsidRPr="00DE29BB" w:rsidRDefault="00E9675E" w:rsidP="006372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E9675E" w:rsidRPr="00DE29BB" w:rsidRDefault="00E9675E" w:rsidP="002B49A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持短期</w:t>
            </w:r>
            <w:proofErr w:type="gramStart"/>
            <w:r w:rsidRPr="008F0DED">
              <w:rPr>
                <w:rFonts w:asciiTheme="minorEastAsia" w:hAnsiTheme="minorEastAsia" w:hint="eastAsia"/>
                <w:szCs w:val="21"/>
              </w:rPr>
              <w:t>社保证明</w:t>
            </w:r>
            <w:proofErr w:type="gramEnd"/>
            <w:r w:rsidRPr="008F0DED">
              <w:rPr>
                <w:rFonts w:asciiTheme="minorEastAsia" w:hAnsiTheme="minorEastAsia" w:hint="eastAsia"/>
                <w:szCs w:val="21"/>
              </w:rPr>
              <w:t>材料</w:t>
            </w:r>
          </w:p>
        </w:tc>
        <w:tc>
          <w:tcPr>
            <w:tcW w:w="850" w:type="dxa"/>
            <w:vAlign w:val="center"/>
          </w:tcPr>
          <w:p w:rsidR="00E9675E" w:rsidRPr="00DE29BB" w:rsidRDefault="00301FF5" w:rsidP="0046218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  <w:r w:rsidR="00E9675E"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2981" w:type="dxa"/>
            <w:gridSpan w:val="2"/>
            <w:vMerge/>
            <w:vAlign w:val="center"/>
          </w:tcPr>
          <w:p w:rsidR="00E9675E" w:rsidRPr="00DE29BB" w:rsidRDefault="00E9675E" w:rsidP="00D1710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3" w:type="dxa"/>
            <w:vMerge/>
            <w:vAlign w:val="center"/>
          </w:tcPr>
          <w:p w:rsidR="00E9675E" w:rsidRPr="00DE29BB" w:rsidRDefault="00E9675E" w:rsidP="00D1710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4" w:type="dxa"/>
            <w:vMerge/>
          </w:tcPr>
          <w:p w:rsidR="00E9675E" w:rsidRPr="00DE29BB" w:rsidRDefault="00E9675E" w:rsidP="0034314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9675E" w:rsidRPr="00DE29BB" w:rsidTr="00844BDF">
        <w:trPr>
          <w:trHeight w:val="425"/>
          <w:jc w:val="center"/>
        </w:trPr>
        <w:tc>
          <w:tcPr>
            <w:tcW w:w="756" w:type="dxa"/>
            <w:vMerge w:val="restart"/>
            <w:vAlign w:val="center"/>
          </w:tcPr>
          <w:p w:rsidR="00E9675E" w:rsidRPr="00DE29BB" w:rsidRDefault="00E9675E" w:rsidP="0063725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710" w:type="dxa"/>
            <w:vMerge w:val="restart"/>
            <w:vAlign w:val="center"/>
          </w:tcPr>
          <w:p w:rsidR="00E9675E" w:rsidRDefault="00E9675E" w:rsidP="00844BD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工商营业</w:t>
            </w:r>
            <w:r w:rsidR="00844BDF" w:rsidRPr="00844BDF">
              <w:rPr>
                <w:rFonts w:asciiTheme="minorEastAsia" w:hAnsiTheme="minorEastAsia" w:hint="eastAsia"/>
                <w:szCs w:val="21"/>
              </w:rPr>
              <w:t>执照</w:t>
            </w:r>
          </w:p>
          <w:p w:rsidR="00E9675E" w:rsidRPr="00DE29BB" w:rsidRDefault="00E9675E" w:rsidP="00844BD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原件</w:t>
            </w:r>
          </w:p>
        </w:tc>
        <w:tc>
          <w:tcPr>
            <w:tcW w:w="851" w:type="dxa"/>
            <w:vMerge w:val="restart"/>
            <w:vAlign w:val="center"/>
          </w:tcPr>
          <w:p w:rsidR="00E9675E" w:rsidRPr="00DE29BB" w:rsidRDefault="00E9675E" w:rsidP="0063725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30分</w:t>
            </w:r>
          </w:p>
        </w:tc>
        <w:tc>
          <w:tcPr>
            <w:tcW w:w="4820" w:type="dxa"/>
            <w:vAlign w:val="center"/>
          </w:tcPr>
          <w:p w:rsidR="00E9675E" w:rsidRPr="00DE29BB" w:rsidRDefault="00E9675E" w:rsidP="002B49A4">
            <w:pPr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持近三年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有效营业执照及纳（免）税证明</w:t>
            </w:r>
          </w:p>
        </w:tc>
        <w:tc>
          <w:tcPr>
            <w:tcW w:w="850" w:type="dxa"/>
            <w:vAlign w:val="center"/>
          </w:tcPr>
          <w:p w:rsidR="00E9675E" w:rsidRPr="00DE29BB" w:rsidRDefault="00E9675E" w:rsidP="0046218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30分</w:t>
            </w:r>
          </w:p>
        </w:tc>
        <w:tc>
          <w:tcPr>
            <w:tcW w:w="2981" w:type="dxa"/>
            <w:gridSpan w:val="2"/>
            <w:vMerge w:val="restart"/>
            <w:vAlign w:val="center"/>
          </w:tcPr>
          <w:p w:rsidR="00E9675E" w:rsidRPr="00DE29BB" w:rsidRDefault="00E9675E" w:rsidP="00D1710C">
            <w:pPr>
              <w:rPr>
                <w:rFonts w:asciiTheme="minorEastAsia" w:hAnsiTheme="minorEastAsia"/>
                <w:szCs w:val="21"/>
              </w:rPr>
            </w:pPr>
            <w:r w:rsidRPr="00DE29BB"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贵阳市工商部门办理的有效营业执照及缴（免）税证明。</w:t>
            </w:r>
          </w:p>
          <w:p w:rsidR="00E9675E" w:rsidRPr="005B44EC" w:rsidRDefault="00E9675E" w:rsidP="00E967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</w:t>
            </w:r>
            <w:r w:rsidRPr="00DE29BB">
              <w:rPr>
                <w:rFonts w:asciiTheme="minorEastAsia" w:hAnsiTheme="minorEastAsia" w:hint="eastAsia"/>
                <w:szCs w:val="21"/>
              </w:rPr>
              <w:t>拟入学少年</w:t>
            </w:r>
            <w:r>
              <w:rPr>
                <w:rFonts w:asciiTheme="minorEastAsia" w:hAnsiTheme="minorEastAsia" w:hint="eastAsia"/>
                <w:szCs w:val="21"/>
              </w:rPr>
              <w:t>法定</w:t>
            </w:r>
            <w:r w:rsidRPr="00DE29BB">
              <w:rPr>
                <w:rFonts w:asciiTheme="minorEastAsia" w:hAnsiTheme="minorEastAsia" w:hint="eastAsia"/>
                <w:szCs w:val="21"/>
              </w:rPr>
              <w:t>监护人（父亲或母亲）之一提供。</w:t>
            </w:r>
          </w:p>
        </w:tc>
        <w:tc>
          <w:tcPr>
            <w:tcW w:w="2823" w:type="dxa"/>
            <w:vMerge/>
            <w:vAlign w:val="center"/>
          </w:tcPr>
          <w:p w:rsidR="00E9675E" w:rsidRPr="005B44EC" w:rsidRDefault="00E9675E" w:rsidP="00D1710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4" w:type="dxa"/>
            <w:vMerge w:val="restart"/>
          </w:tcPr>
          <w:p w:rsidR="00E9675E" w:rsidRPr="00DE29BB" w:rsidRDefault="00E9675E" w:rsidP="0034314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9675E" w:rsidRPr="00DE29BB" w:rsidTr="00844BDF">
        <w:trPr>
          <w:trHeight w:val="425"/>
          <w:jc w:val="center"/>
        </w:trPr>
        <w:tc>
          <w:tcPr>
            <w:tcW w:w="756" w:type="dxa"/>
            <w:vMerge/>
            <w:vAlign w:val="center"/>
          </w:tcPr>
          <w:p w:rsidR="00E9675E" w:rsidRDefault="00E9675E" w:rsidP="006372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E9675E" w:rsidRDefault="00E9675E" w:rsidP="006372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E9675E" w:rsidRDefault="00E9675E" w:rsidP="006372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E9675E" w:rsidRDefault="00E9675E" w:rsidP="002B49A4">
            <w:pPr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持近两年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有效营业执照及纳（免）税证明</w:t>
            </w:r>
          </w:p>
        </w:tc>
        <w:tc>
          <w:tcPr>
            <w:tcW w:w="850" w:type="dxa"/>
            <w:vAlign w:val="center"/>
          </w:tcPr>
          <w:p w:rsidR="00E9675E" w:rsidRPr="00DE29BB" w:rsidRDefault="00E9675E" w:rsidP="0046218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20分</w:t>
            </w:r>
          </w:p>
        </w:tc>
        <w:tc>
          <w:tcPr>
            <w:tcW w:w="2981" w:type="dxa"/>
            <w:gridSpan w:val="2"/>
            <w:vMerge/>
            <w:vAlign w:val="center"/>
          </w:tcPr>
          <w:p w:rsidR="00E9675E" w:rsidRPr="00DE29BB" w:rsidRDefault="00E9675E" w:rsidP="00D1710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3" w:type="dxa"/>
            <w:vMerge/>
            <w:vAlign w:val="center"/>
          </w:tcPr>
          <w:p w:rsidR="00E9675E" w:rsidRPr="00DE29BB" w:rsidRDefault="00E9675E" w:rsidP="00D1710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4" w:type="dxa"/>
            <w:vMerge/>
          </w:tcPr>
          <w:p w:rsidR="00E9675E" w:rsidRPr="00DE29BB" w:rsidRDefault="00E9675E" w:rsidP="0034314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9675E" w:rsidRPr="00DE29BB" w:rsidTr="00844BDF">
        <w:trPr>
          <w:trHeight w:val="425"/>
          <w:jc w:val="center"/>
        </w:trPr>
        <w:tc>
          <w:tcPr>
            <w:tcW w:w="756" w:type="dxa"/>
            <w:vMerge/>
            <w:vAlign w:val="center"/>
          </w:tcPr>
          <w:p w:rsidR="00E9675E" w:rsidRDefault="00E9675E" w:rsidP="006372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E9675E" w:rsidRDefault="00E9675E" w:rsidP="006372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E9675E" w:rsidRDefault="00E9675E" w:rsidP="006372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E9675E" w:rsidRDefault="00E9675E" w:rsidP="002B49A4">
            <w:pPr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持近一年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有效营业执照及纳（免）税证明</w:t>
            </w:r>
          </w:p>
        </w:tc>
        <w:tc>
          <w:tcPr>
            <w:tcW w:w="850" w:type="dxa"/>
            <w:vAlign w:val="center"/>
          </w:tcPr>
          <w:p w:rsidR="00E9675E" w:rsidRPr="00DE29BB" w:rsidRDefault="00E9675E" w:rsidP="0046218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10分</w:t>
            </w:r>
          </w:p>
        </w:tc>
        <w:tc>
          <w:tcPr>
            <w:tcW w:w="2981" w:type="dxa"/>
            <w:gridSpan w:val="2"/>
            <w:vMerge/>
            <w:vAlign w:val="center"/>
          </w:tcPr>
          <w:p w:rsidR="00E9675E" w:rsidRPr="00DE29BB" w:rsidRDefault="00E9675E" w:rsidP="00D1710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3" w:type="dxa"/>
            <w:vMerge/>
            <w:vAlign w:val="center"/>
          </w:tcPr>
          <w:p w:rsidR="00E9675E" w:rsidRPr="00DE29BB" w:rsidRDefault="00E9675E" w:rsidP="00D1710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4" w:type="dxa"/>
            <w:vMerge/>
          </w:tcPr>
          <w:p w:rsidR="00E9675E" w:rsidRPr="00DE29BB" w:rsidRDefault="00E9675E" w:rsidP="0034314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9675E" w:rsidRPr="00DE29BB" w:rsidTr="006D5647">
        <w:trPr>
          <w:trHeight w:val="289"/>
          <w:jc w:val="center"/>
        </w:trPr>
        <w:tc>
          <w:tcPr>
            <w:tcW w:w="756" w:type="dxa"/>
            <w:vMerge/>
            <w:vAlign w:val="center"/>
          </w:tcPr>
          <w:p w:rsidR="00E9675E" w:rsidRDefault="00E9675E" w:rsidP="006372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E9675E" w:rsidRDefault="00E9675E" w:rsidP="006372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E9675E" w:rsidRDefault="00E9675E" w:rsidP="006372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E9675E" w:rsidRDefault="00E9675E" w:rsidP="002B49A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持短期有效营业执照</w:t>
            </w:r>
          </w:p>
        </w:tc>
        <w:tc>
          <w:tcPr>
            <w:tcW w:w="850" w:type="dxa"/>
            <w:vAlign w:val="center"/>
          </w:tcPr>
          <w:p w:rsidR="00E9675E" w:rsidRPr="005B44EC" w:rsidRDefault="00301FF5" w:rsidP="0046218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  <w:r w:rsidR="00E9675E"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2981" w:type="dxa"/>
            <w:gridSpan w:val="2"/>
            <w:vMerge/>
            <w:vAlign w:val="center"/>
          </w:tcPr>
          <w:p w:rsidR="00E9675E" w:rsidRPr="00DE29BB" w:rsidRDefault="00E9675E" w:rsidP="00D1710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3" w:type="dxa"/>
            <w:vMerge/>
            <w:vAlign w:val="center"/>
          </w:tcPr>
          <w:p w:rsidR="00E9675E" w:rsidRPr="00DE29BB" w:rsidRDefault="00E9675E" w:rsidP="00D1710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4" w:type="dxa"/>
            <w:vMerge/>
          </w:tcPr>
          <w:p w:rsidR="00E9675E" w:rsidRPr="00DE29BB" w:rsidRDefault="00E9675E" w:rsidP="0034314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70F80" w:rsidRPr="008E7EF3" w:rsidTr="00844BDF">
        <w:trPr>
          <w:trHeight w:val="425"/>
          <w:jc w:val="center"/>
        </w:trPr>
        <w:tc>
          <w:tcPr>
            <w:tcW w:w="756" w:type="dxa"/>
            <w:vAlign w:val="center"/>
          </w:tcPr>
          <w:p w:rsidR="00370F80" w:rsidRDefault="00370F80" w:rsidP="0063725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370F80" w:rsidRDefault="00370F80" w:rsidP="0063725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暂住证</w:t>
            </w:r>
          </w:p>
          <w:p w:rsidR="00A970B8" w:rsidRDefault="00A970B8" w:rsidP="0063725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（一张纸）</w:t>
            </w:r>
          </w:p>
        </w:tc>
        <w:tc>
          <w:tcPr>
            <w:tcW w:w="851" w:type="dxa"/>
            <w:vAlign w:val="center"/>
          </w:tcPr>
          <w:p w:rsidR="00370F80" w:rsidRDefault="00A94728" w:rsidP="0063725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  <w:r w:rsidR="00154F0B"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4820" w:type="dxa"/>
            <w:vAlign w:val="center"/>
          </w:tcPr>
          <w:p w:rsidR="00370F80" w:rsidRDefault="00462189" w:rsidP="002B49A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持短期</w:t>
            </w:r>
            <w:r w:rsidR="00154F0B">
              <w:rPr>
                <w:rFonts w:asciiTheme="minorEastAsia" w:hAnsiTheme="minorEastAsia" w:hint="eastAsia"/>
                <w:szCs w:val="21"/>
              </w:rPr>
              <w:t>有效暂住证凭证（</w:t>
            </w:r>
            <w:r>
              <w:rPr>
                <w:rFonts w:asciiTheme="minorEastAsia" w:hAnsiTheme="minorEastAsia" w:hint="eastAsia"/>
                <w:szCs w:val="21"/>
              </w:rPr>
              <w:t>2021</w:t>
            </w:r>
            <w:r w:rsidR="00154F0B" w:rsidRPr="00DE29BB">
              <w:rPr>
                <w:rFonts w:asciiTheme="minorEastAsia" w:hAnsiTheme="minorEastAsia" w:hint="eastAsia"/>
                <w:szCs w:val="21"/>
              </w:rPr>
              <w:t>年7月</w:t>
            </w:r>
            <w:r w:rsidR="00154F0B">
              <w:rPr>
                <w:rFonts w:asciiTheme="minorEastAsia" w:hAnsiTheme="minorEastAsia" w:hint="eastAsia"/>
                <w:szCs w:val="21"/>
              </w:rPr>
              <w:t>之前办理）</w:t>
            </w:r>
          </w:p>
        </w:tc>
        <w:tc>
          <w:tcPr>
            <w:tcW w:w="850" w:type="dxa"/>
            <w:vAlign w:val="center"/>
          </w:tcPr>
          <w:p w:rsidR="00370F80" w:rsidRPr="00462189" w:rsidRDefault="00A94728" w:rsidP="0046218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  <w:r w:rsidR="00462189"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5804" w:type="dxa"/>
            <w:gridSpan w:val="3"/>
            <w:vAlign w:val="center"/>
          </w:tcPr>
          <w:p w:rsidR="00370F80" w:rsidRPr="00DE29BB" w:rsidRDefault="00370F80" w:rsidP="00D1710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4" w:type="dxa"/>
          </w:tcPr>
          <w:p w:rsidR="00370F80" w:rsidRPr="00DE29BB" w:rsidRDefault="00370F80" w:rsidP="0034314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B3374" w:rsidRPr="00DE29BB" w:rsidTr="00B16BB8">
        <w:trPr>
          <w:trHeight w:val="895"/>
          <w:jc w:val="center"/>
        </w:trPr>
        <w:tc>
          <w:tcPr>
            <w:tcW w:w="3317" w:type="dxa"/>
            <w:gridSpan w:val="3"/>
            <w:vAlign w:val="center"/>
          </w:tcPr>
          <w:p w:rsidR="00AB3374" w:rsidRPr="0042748B" w:rsidRDefault="00AB3374" w:rsidP="00AB33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备 注</w:t>
            </w:r>
          </w:p>
        </w:tc>
        <w:tc>
          <w:tcPr>
            <w:tcW w:w="12478" w:type="dxa"/>
            <w:gridSpan w:val="6"/>
            <w:vAlign w:val="center"/>
          </w:tcPr>
          <w:p w:rsidR="00AB3374" w:rsidRPr="0042748B" w:rsidRDefault="00AB3374" w:rsidP="00307954">
            <w:pPr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FC5810" w:rsidRPr="00DE29BB" w:rsidTr="00844BDF">
        <w:trPr>
          <w:trHeight w:val="1419"/>
          <w:jc w:val="center"/>
        </w:trPr>
        <w:tc>
          <w:tcPr>
            <w:tcW w:w="11826" w:type="dxa"/>
            <w:gridSpan w:val="6"/>
            <w:vAlign w:val="center"/>
          </w:tcPr>
          <w:p w:rsidR="00FC5810" w:rsidRDefault="00FC5810" w:rsidP="0047714D">
            <w:pPr>
              <w:rPr>
                <w:rFonts w:ascii="楷体" w:eastAsia="楷体" w:hAnsi="楷体"/>
                <w:b/>
                <w:sz w:val="30"/>
                <w:szCs w:val="30"/>
              </w:rPr>
            </w:pPr>
            <w:r w:rsidRPr="0047714D">
              <w:rPr>
                <w:rFonts w:ascii="楷体" w:eastAsia="楷体" w:hAnsi="楷体" w:hint="eastAsia"/>
                <w:b/>
                <w:sz w:val="30"/>
                <w:szCs w:val="30"/>
              </w:rPr>
              <w:t>1.</w:t>
            </w:r>
            <w:r w:rsidR="00721D77">
              <w:rPr>
                <w:rFonts w:ascii="楷体" w:eastAsia="楷体" w:hAnsi="楷体" w:hint="eastAsia"/>
                <w:b/>
                <w:sz w:val="30"/>
                <w:szCs w:val="30"/>
              </w:rPr>
              <w:t>用红笔勾画</w:t>
            </w:r>
            <w:r w:rsidR="00C74107">
              <w:rPr>
                <w:rFonts w:ascii="楷体" w:eastAsia="楷体" w:hAnsi="楷体" w:hint="eastAsia"/>
                <w:b/>
                <w:sz w:val="30"/>
                <w:szCs w:val="30"/>
              </w:rPr>
              <w:t>并</w:t>
            </w:r>
            <w:r w:rsidR="00721D77">
              <w:rPr>
                <w:rFonts w:ascii="楷体" w:eastAsia="楷体" w:hAnsi="楷体" w:hint="eastAsia"/>
                <w:b/>
                <w:sz w:val="30"/>
                <w:szCs w:val="30"/>
              </w:rPr>
              <w:t>确定</w:t>
            </w:r>
            <w:r w:rsidR="000E2C01">
              <w:rPr>
                <w:rFonts w:ascii="楷体" w:eastAsia="楷体" w:hAnsi="楷体" w:hint="eastAsia"/>
                <w:b/>
                <w:sz w:val="30"/>
                <w:szCs w:val="30"/>
              </w:rPr>
              <w:t>计分项</w:t>
            </w:r>
            <w:r w:rsidRPr="0047714D">
              <w:rPr>
                <w:rFonts w:ascii="楷体" w:eastAsia="楷体" w:hAnsi="楷体" w:hint="eastAsia"/>
                <w:b/>
                <w:sz w:val="30"/>
                <w:szCs w:val="30"/>
              </w:rPr>
              <w:t>。</w:t>
            </w:r>
            <w:r w:rsidR="005C5D41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         </w:t>
            </w:r>
            <w:r w:rsidR="00EC479F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    </w:t>
            </w:r>
            <w:r w:rsidRPr="0047714D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2.最后得分：        </w:t>
            </w:r>
            <w:r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</w:t>
            </w:r>
            <w:r w:rsidRPr="0047714D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</w:t>
            </w:r>
          </w:p>
          <w:p w:rsidR="00FC5810" w:rsidRPr="0047714D" w:rsidRDefault="00FC5810" w:rsidP="0047714D">
            <w:pPr>
              <w:rPr>
                <w:rFonts w:ascii="楷体" w:eastAsia="楷体" w:hAnsi="楷体"/>
                <w:b/>
                <w:sz w:val="30"/>
                <w:szCs w:val="30"/>
              </w:rPr>
            </w:pPr>
            <w:r w:rsidRPr="0047714D">
              <w:rPr>
                <w:rFonts w:ascii="楷体" w:eastAsia="楷体" w:hAnsi="楷体" w:hint="eastAsia"/>
                <w:b/>
                <w:sz w:val="30"/>
                <w:szCs w:val="30"/>
              </w:rPr>
              <w:t>计分人签字：</w:t>
            </w:r>
            <w:r w:rsidRPr="00815FE3">
              <w:rPr>
                <w:rFonts w:ascii="楷体" w:eastAsia="楷体" w:hAnsi="楷体" w:hint="eastAsia"/>
                <w:b/>
                <w:sz w:val="30"/>
                <w:szCs w:val="30"/>
                <w:u w:val="single"/>
              </w:rPr>
              <w:t xml:space="preserve">            </w:t>
            </w:r>
            <w:r>
              <w:rPr>
                <w:rFonts w:ascii="楷体" w:eastAsia="楷体" w:hAnsi="楷体" w:hint="eastAsia"/>
                <w:b/>
                <w:sz w:val="30"/>
                <w:szCs w:val="30"/>
                <w:u w:val="single"/>
              </w:rPr>
              <w:t xml:space="preserve">  </w:t>
            </w:r>
            <w:r w:rsidR="00EC479F">
              <w:rPr>
                <w:rFonts w:ascii="楷体" w:eastAsia="楷体" w:hAnsi="楷体" w:hint="eastAsia"/>
                <w:b/>
                <w:sz w:val="30"/>
                <w:szCs w:val="30"/>
                <w:u w:val="single"/>
              </w:rPr>
              <w:t xml:space="preserve">        </w:t>
            </w:r>
            <w:r w:rsidR="005C5D41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    </w:t>
            </w:r>
            <w:r w:rsidR="00EC479F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 </w:t>
            </w:r>
            <w:r w:rsidRPr="0047714D">
              <w:rPr>
                <w:rFonts w:ascii="楷体" w:eastAsia="楷体" w:hAnsi="楷体" w:hint="eastAsia"/>
                <w:b/>
                <w:sz w:val="30"/>
                <w:szCs w:val="30"/>
              </w:rPr>
              <w:t>监护人签字：</w:t>
            </w:r>
            <w:r w:rsidRPr="00815FE3">
              <w:rPr>
                <w:rFonts w:ascii="楷体" w:eastAsia="楷体" w:hAnsi="楷体" w:hint="eastAsia"/>
                <w:b/>
                <w:sz w:val="30"/>
                <w:szCs w:val="30"/>
                <w:u w:val="single"/>
              </w:rPr>
              <w:t xml:space="preserve">      </w:t>
            </w:r>
            <w:r w:rsidR="005C5D41">
              <w:rPr>
                <w:rFonts w:ascii="楷体" w:eastAsia="楷体" w:hAnsi="楷体" w:hint="eastAsia"/>
                <w:b/>
                <w:sz w:val="30"/>
                <w:szCs w:val="30"/>
                <w:u w:val="single"/>
              </w:rPr>
              <w:t xml:space="preserve">            </w:t>
            </w:r>
          </w:p>
        </w:tc>
        <w:tc>
          <w:tcPr>
            <w:tcW w:w="3969" w:type="dxa"/>
            <w:gridSpan w:val="3"/>
            <w:vAlign w:val="center"/>
          </w:tcPr>
          <w:p w:rsidR="00FC5810" w:rsidRPr="005C5D41" w:rsidRDefault="00B418A6" w:rsidP="00A371BC">
            <w:pPr>
              <w:widowControl/>
              <w:ind w:firstLineChars="50" w:firstLine="261"/>
              <w:jc w:val="center"/>
              <w:rPr>
                <w:rFonts w:ascii="黑体" w:eastAsia="黑体" w:hAnsi="黑体"/>
                <w:b/>
                <w:sz w:val="52"/>
                <w:szCs w:val="52"/>
              </w:rPr>
            </w:pPr>
            <w:r w:rsidRPr="005C5D41">
              <w:rPr>
                <w:rFonts w:ascii="黑体" w:eastAsia="黑体" w:hAnsi="黑体" w:hint="eastAsia"/>
                <w:b/>
                <w:sz w:val="52"/>
                <w:szCs w:val="52"/>
              </w:rPr>
              <w:t>学校存档</w:t>
            </w:r>
          </w:p>
          <w:p w:rsidR="005C5D41" w:rsidRPr="005C5D41" w:rsidRDefault="005C5D41" w:rsidP="005C5D41">
            <w:pPr>
              <w:widowControl/>
              <w:ind w:firstLineChars="50" w:firstLine="161"/>
              <w:jc w:val="left"/>
              <w:rPr>
                <w:rFonts w:ascii="楷体" w:eastAsia="楷体" w:hAnsi="楷体"/>
                <w:b/>
                <w:sz w:val="32"/>
                <w:szCs w:val="32"/>
              </w:rPr>
            </w:pPr>
            <w:r w:rsidRPr="005C5D41">
              <w:rPr>
                <w:rFonts w:ascii="楷体" w:eastAsia="楷体" w:hAnsi="楷体" w:hint="eastAsia"/>
                <w:b/>
                <w:sz w:val="32"/>
                <w:szCs w:val="32"/>
              </w:rPr>
              <w:t>编号：</w:t>
            </w:r>
          </w:p>
        </w:tc>
      </w:tr>
    </w:tbl>
    <w:p w:rsidR="00737BF4" w:rsidRPr="008E7EF3" w:rsidRDefault="00737BF4" w:rsidP="0034314A">
      <w:pPr>
        <w:rPr>
          <w:sz w:val="32"/>
          <w:szCs w:val="32"/>
        </w:rPr>
      </w:pPr>
    </w:p>
    <w:sectPr w:rsidR="00737BF4" w:rsidRPr="008E7EF3" w:rsidSect="00A5364C">
      <w:pgSz w:w="16838" w:h="11906" w:orient="landscape"/>
      <w:pgMar w:top="340" w:right="284" w:bottom="227" w:left="2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F10" w:rsidRDefault="00080F10" w:rsidP="006E0D79">
      <w:r>
        <w:separator/>
      </w:r>
    </w:p>
  </w:endnote>
  <w:endnote w:type="continuationSeparator" w:id="0">
    <w:p w:rsidR="00080F10" w:rsidRDefault="00080F10" w:rsidP="006E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F10" w:rsidRDefault="00080F10" w:rsidP="006E0D79">
      <w:r>
        <w:separator/>
      </w:r>
    </w:p>
  </w:footnote>
  <w:footnote w:type="continuationSeparator" w:id="0">
    <w:p w:rsidR="00080F10" w:rsidRDefault="00080F10" w:rsidP="006E0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A9"/>
    <w:rsid w:val="00064257"/>
    <w:rsid w:val="000717AD"/>
    <w:rsid w:val="00073A77"/>
    <w:rsid w:val="00080F10"/>
    <w:rsid w:val="00083621"/>
    <w:rsid w:val="000E2C01"/>
    <w:rsid w:val="00137148"/>
    <w:rsid w:val="00143533"/>
    <w:rsid w:val="00154F0B"/>
    <w:rsid w:val="00182187"/>
    <w:rsid w:val="00186534"/>
    <w:rsid w:val="001B467A"/>
    <w:rsid w:val="00237A98"/>
    <w:rsid w:val="00252C82"/>
    <w:rsid w:val="00260CFF"/>
    <w:rsid w:val="00265B2E"/>
    <w:rsid w:val="00276BE7"/>
    <w:rsid w:val="00285D6A"/>
    <w:rsid w:val="00294CE0"/>
    <w:rsid w:val="002B49A4"/>
    <w:rsid w:val="002C6079"/>
    <w:rsid w:val="00301FF5"/>
    <w:rsid w:val="00307954"/>
    <w:rsid w:val="00336F78"/>
    <w:rsid w:val="0034314A"/>
    <w:rsid w:val="00370F80"/>
    <w:rsid w:val="003716D0"/>
    <w:rsid w:val="003C1017"/>
    <w:rsid w:val="003F2D24"/>
    <w:rsid w:val="0042748B"/>
    <w:rsid w:val="00444656"/>
    <w:rsid w:val="004518A3"/>
    <w:rsid w:val="00462189"/>
    <w:rsid w:val="0047714D"/>
    <w:rsid w:val="004A165A"/>
    <w:rsid w:val="004C2472"/>
    <w:rsid w:val="00523B0F"/>
    <w:rsid w:val="00544A00"/>
    <w:rsid w:val="00564E3C"/>
    <w:rsid w:val="00597B61"/>
    <w:rsid w:val="005B44EC"/>
    <w:rsid w:val="005B76A1"/>
    <w:rsid w:val="005C5D41"/>
    <w:rsid w:val="005E37EC"/>
    <w:rsid w:val="00635AB0"/>
    <w:rsid w:val="00637258"/>
    <w:rsid w:val="0066447C"/>
    <w:rsid w:val="0069240A"/>
    <w:rsid w:val="006A6210"/>
    <w:rsid w:val="006D0482"/>
    <w:rsid w:val="006D5647"/>
    <w:rsid w:val="006E0D79"/>
    <w:rsid w:val="00721D77"/>
    <w:rsid w:val="00737BF4"/>
    <w:rsid w:val="00754C73"/>
    <w:rsid w:val="007578DA"/>
    <w:rsid w:val="00796535"/>
    <w:rsid w:val="007B749F"/>
    <w:rsid w:val="007D228D"/>
    <w:rsid w:val="007F3757"/>
    <w:rsid w:val="00815FE3"/>
    <w:rsid w:val="00844BDF"/>
    <w:rsid w:val="00852E24"/>
    <w:rsid w:val="00895699"/>
    <w:rsid w:val="008D17E8"/>
    <w:rsid w:val="008E2631"/>
    <w:rsid w:val="008E7EF3"/>
    <w:rsid w:val="008F0DED"/>
    <w:rsid w:val="00910474"/>
    <w:rsid w:val="009461DC"/>
    <w:rsid w:val="00973133"/>
    <w:rsid w:val="00981BC0"/>
    <w:rsid w:val="009B3137"/>
    <w:rsid w:val="009B3192"/>
    <w:rsid w:val="009C01EE"/>
    <w:rsid w:val="009D24ED"/>
    <w:rsid w:val="009D442E"/>
    <w:rsid w:val="00A20978"/>
    <w:rsid w:val="00A371BC"/>
    <w:rsid w:val="00A5364C"/>
    <w:rsid w:val="00A94728"/>
    <w:rsid w:val="00A970B8"/>
    <w:rsid w:val="00AA586A"/>
    <w:rsid w:val="00AB0618"/>
    <w:rsid w:val="00AB3374"/>
    <w:rsid w:val="00AB40A9"/>
    <w:rsid w:val="00AD52D6"/>
    <w:rsid w:val="00AF2902"/>
    <w:rsid w:val="00B03AAA"/>
    <w:rsid w:val="00B100F1"/>
    <w:rsid w:val="00B1599B"/>
    <w:rsid w:val="00B16BB8"/>
    <w:rsid w:val="00B2660A"/>
    <w:rsid w:val="00B30525"/>
    <w:rsid w:val="00B418A6"/>
    <w:rsid w:val="00B70B6E"/>
    <w:rsid w:val="00B95698"/>
    <w:rsid w:val="00BB076F"/>
    <w:rsid w:val="00C135B2"/>
    <w:rsid w:val="00C24586"/>
    <w:rsid w:val="00C24884"/>
    <w:rsid w:val="00C50C21"/>
    <w:rsid w:val="00C74107"/>
    <w:rsid w:val="00C831A8"/>
    <w:rsid w:val="00C834C9"/>
    <w:rsid w:val="00C8354E"/>
    <w:rsid w:val="00C83DBB"/>
    <w:rsid w:val="00C85B25"/>
    <w:rsid w:val="00C93729"/>
    <w:rsid w:val="00CB2C10"/>
    <w:rsid w:val="00CC5C3E"/>
    <w:rsid w:val="00D1710C"/>
    <w:rsid w:val="00D274C9"/>
    <w:rsid w:val="00D511AF"/>
    <w:rsid w:val="00D600D0"/>
    <w:rsid w:val="00D82919"/>
    <w:rsid w:val="00D85614"/>
    <w:rsid w:val="00DB2817"/>
    <w:rsid w:val="00DE29BB"/>
    <w:rsid w:val="00DF3821"/>
    <w:rsid w:val="00E13BA9"/>
    <w:rsid w:val="00E5003E"/>
    <w:rsid w:val="00E66BF4"/>
    <w:rsid w:val="00E9675E"/>
    <w:rsid w:val="00EC479F"/>
    <w:rsid w:val="00EE2FD5"/>
    <w:rsid w:val="00FB441A"/>
    <w:rsid w:val="00FC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E0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0D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0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0D7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0795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079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E0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0D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0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0D7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0795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079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2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397</cp:revision>
  <cp:lastPrinted>2021-05-12T06:03:00Z</cp:lastPrinted>
  <dcterms:created xsi:type="dcterms:W3CDTF">2020-06-02T08:51:00Z</dcterms:created>
  <dcterms:modified xsi:type="dcterms:W3CDTF">2021-05-22T11:37:00Z</dcterms:modified>
</cp:coreProperties>
</file>