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4A" w:rsidRPr="00E5003E" w:rsidRDefault="00DD36FC" w:rsidP="00E5003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云岩区</w:t>
      </w:r>
      <w:r w:rsidR="0076522F">
        <w:rPr>
          <w:rFonts w:hint="eastAsia"/>
          <w:b/>
          <w:sz w:val="44"/>
          <w:szCs w:val="44"/>
        </w:rPr>
        <w:t>2021</w:t>
      </w:r>
      <w:r w:rsidR="0076522F">
        <w:rPr>
          <w:rFonts w:hint="eastAsia"/>
          <w:b/>
          <w:sz w:val="44"/>
          <w:szCs w:val="44"/>
        </w:rPr>
        <w:t>年</w:t>
      </w:r>
      <w:r w:rsidR="006767E9">
        <w:rPr>
          <w:rFonts w:hint="eastAsia"/>
          <w:b/>
          <w:sz w:val="44"/>
          <w:szCs w:val="44"/>
        </w:rPr>
        <w:t>随迁子女申请</w:t>
      </w:r>
      <w:r w:rsidR="00E51E82">
        <w:rPr>
          <w:rFonts w:hint="eastAsia"/>
          <w:b/>
          <w:sz w:val="44"/>
          <w:szCs w:val="44"/>
        </w:rPr>
        <w:t>入读</w:t>
      </w:r>
      <w:bookmarkStart w:id="0" w:name="_GoBack"/>
      <w:bookmarkEnd w:id="0"/>
      <w:r w:rsidR="006767E9">
        <w:rPr>
          <w:rFonts w:hint="eastAsia"/>
          <w:b/>
          <w:sz w:val="44"/>
          <w:szCs w:val="44"/>
        </w:rPr>
        <w:t>公办小学</w:t>
      </w:r>
      <w:r w:rsidR="0034314A" w:rsidRPr="0034314A">
        <w:rPr>
          <w:rFonts w:hint="eastAsia"/>
          <w:b/>
          <w:sz w:val="44"/>
          <w:szCs w:val="44"/>
        </w:rPr>
        <w:t>资料审核计分表</w:t>
      </w:r>
    </w:p>
    <w:tbl>
      <w:tblPr>
        <w:tblStyle w:val="a3"/>
        <w:tblW w:w="0" w:type="auto"/>
        <w:jc w:val="center"/>
        <w:tblInd w:w="-167" w:type="dxa"/>
        <w:tblLook w:val="04A0" w:firstRow="1" w:lastRow="0" w:firstColumn="1" w:lastColumn="0" w:noHBand="0" w:noVBand="1"/>
      </w:tblPr>
      <w:tblGrid>
        <w:gridCol w:w="768"/>
        <w:gridCol w:w="1610"/>
        <w:gridCol w:w="1049"/>
        <w:gridCol w:w="4678"/>
        <w:gridCol w:w="823"/>
        <w:gridCol w:w="2979"/>
        <w:gridCol w:w="2977"/>
        <w:gridCol w:w="935"/>
      </w:tblGrid>
      <w:tr w:rsidR="00214B8A" w:rsidTr="00D54492">
        <w:trPr>
          <w:trHeight w:val="505"/>
          <w:jc w:val="center"/>
        </w:trPr>
        <w:tc>
          <w:tcPr>
            <w:tcW w:w="768" w:type="dxa"/>
            <w:vAlign w:val="center"/>
          </w:tcPr>
          <w:p w:rsidR="009D442E" w:rsidRPr="005E056D" w:rsidRDefault="009D442E" w:rsidP="00B30525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610" w:type="dxa"/>
            <w:vAlign w:val="center"/>
          </w:tcPr>
          <w:p w:rsidR="009D442E" w:rsidRPr="005E056D" w:rsidRDefault="009D442E" w:rsidP="005B44EC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项目</w:t>
            </w:r>
          </w:p>
        </w:tc>
        <w:tc>
          <w:tcPr>
            <w:tcW w:w="1049" w:type="dxa"/>
            <w:vAlign w:val="center"/>
          </w:tcPr>
          <w:p w:rsidR="009D442E" w:rsidRPr="005E056D" w:rsidRDefault="009D442E" w:rsidP="005B44EC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分值</w:t>
            </w:r>
          </w:p>
        </w:tc>
        <w:tc>
          <w:tcPr>
            <w:tcW w:w="5501" w:type="dxa"/>
            <w:gridSpan w:val="2"/>
          </w:tcPr>
          <w:p w:rsidR="009D442E" w:rsidRPr="005E056D" w:rsidRDefault="009D442E" w:rsidP="00503EF3">
            <w:pPr>
              <w:ind w:firstLineChars="600" w:firstLine="1687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5E056D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计分项</w:t>
            </w:r>
          </w:p>
        </w:tc>
        <w:tc>
          <w:tcPr>
            <w:tcW w:w="5956" w:type="dxa"/>
            <w:gridSpan w:val="2"/>
          </w:tcPr>
          <w:p w:rsidR="009D442E" w:rsidRPr="005E056D" w:rsidRDefault="00503EF3" w:rsidP="00AB40A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计分说明</w:t>
            </w:r>
          </w:p>
        </w:tc>
        <w:tc>
          <w:tcPr>
            <w:tcW w:w="935" w:type="dxa"/>
          </w:tcPr>
          <w:p w:rsidR="009D442E" w:rsidRPr="005E056D" w:rsidRDefault="009D442E" w:rsidP="00AB40A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5E056D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得分</w:t>
            </w:r>
          </w:p>
        </w:tc>
      </w:tr>
      <w:tr w:rsidR="00183AB3" w:rsidRPr="00DE29BB" w:rsidTr="00D54492">
        <w:trPr>
          <w:trHeight w:val="397"/>
          <w:jc w:val="center"/>
        </w:trPr>
        <w:tc>
          <w:tcPr>
            <w:tcW w:w="768" w:type="dxa"/>
            <w:vMerge w:val="restart"/>
            <w:vAlign w:val="center"/>
          </w:tcPr>
          <w:p w:rsidR="009D442E" w:rsidRPr="005E056D" w:rsidRDefault="009D442E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610" w:type="dxa"/>
            <w:vMerge w:val="restart"/>
            <w:vAlign w:val="center"/>
          </w:tcPr>
          <w:p w:rsidR="009D442E" w:rsidRPr="005E056D" w:rsidRDefault="009D442E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IC卡居住证</w:t>
            </w:r>
          </w:p>
          <w:p w:rsidR="009D442E" w:rsidRPr="005E056D" w:rsidRDefault="009D442E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原件</w:t>
            </w:r>
          </w:p>
        </w:tc>
        <w:tc>
          <w:tcPr>
            <w:tcW w:w="1049" w:type="dxa"/>
            <w:vMerge w:val="restart"/>
            <w:vAlign w:val="center"/>
          </w:tcPr>
          <w:p w:rsidR="009D442E" w:rsidRPr="005E056D" w:rsidRDefault="009D442E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70分</w:t>
            </w:r>
          </w:p>
        </w:tc>
        <w:tc>
          <w:tcPr>
            <w:tcW w:w="4678" w:type="dxa"/>
            <w:vAlign w:val="center"/>
          </w:tcPr>
          <w:p w:rsidR="009D442E" w:rsidRPr="005E056D" w:rsidRDefault="00607BDF" w:rsidP="002B49A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持近三年</w:t>
            </w:r>
            <w:proofErr w:type="gramEnd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连续有效居住证</w:t>
            </w:r>
          </w:p>
        </w:tc>
        <w:tc>
          <w:tcPr>
            <w:tcW w:w="823" w:type="dxa"/>
            <w:vAlign w:val="center"/>
          </w:tcPr>
          <w:p w:rsidR="009D442E" w:rsidRPr="005E056D" w:rsidRDefault="009D442E" w:rsidP="00784D0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70分</w:t>
            </w:r>
          </w:p>
        </w:tc>
        <w:tc>
          <w:tcPr>
            <w:tcW w:w="5956" w:type="dxa"/>
            <w:gridSpan w:val="2"/>
            <w:vMerge w:val="restart"/>
            <w:vAlign w:val="center"/>
          </w:tcPr>
          <w:p w:rsidR="00164590" w:rsidRPr="005E056D" w:rsidRDefault="009D442E" w:rsidP="00DF382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1.监护人居住地在云岩区，持向云岩区辖区派出所申领的</w:t>
            </w:r>
          </w:p>
          <w:p w:rsidR="009D442E" w:rsidRPr="005E056D" w:rsidRDefault="009D442E" w:rsidP="00DF382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IC卡居住证。</w:t>
            </w:r>
          </w:p>
          <w:p w:rsidR="00801560" w:rsidRPr="005E056D" w:rsidRDefault="00801560" w:rsidP="0080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2.</w:t>
            </w:r>
            <w:r w:rsidR="009D442E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IC卡居住证有效期为</w:t>
            </w:r>
            <w:r w:rsidR="00607BDF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2018</w:t>
            </w:r>
            <w:r w:rsidR="009D442E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年</w:t>
            </w:r>
            <w:r w:rsidR="00C20714">
              <w:rPr>
                <w:rFonts w:asciiTheme="minorEastAsia" w:hAnsiTheme="minorEastAsia" w:hint="eastAsia"/>
                <w:color w:val="000000" w:themeColor="text1"/>
                <w:szCs w:val="21"/>
              </w:rPr>
              <w:t>7</w:t>
            </w:r>
            <w:r w:rsidR="009D442E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月至202</w:t>
            </w:r>
            <w:r w:rsidR="00607BDF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="009D442E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年</w:t>
            </w:r>
            <w:r w:rsidR="00C20714">
              <w:rPr>
                <w:rFonts w:asciiTheme="minorEastAsia" w:hAnsiTheme="minorEastAsia" w:hint="eastAsia"/>
                <w:color w:val="000000" w:themeColor="text1"/>
                <w:szCs w:val="21"/>
              </w:rPr>
              <w:t>7</w:t>
            </w:r>
            <w:r w:rsidR="009D442E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月。</w:t>
            </w:r>
          </w:p>
          <w:p w:rsidR="009D442E" w:rsidRPr="005E056D" w:rsidRDefault="00801560" w:rsidP="00607BD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3.拟入学儿童法定监护人（父亲或母亲）之一提供。</w:t>
            </w:r>
          </w:p>
        </w:tc>
        <w:tc>
          <w:tcPr>
            <w:tcW w:w="935" w:type="dxa"/>
            <w:vMerge w:val="restart"/>
          </w:tcPr>
          <w:p w:rsidR="009D442E" w:rsidRDefault="009D442E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20714" w:rsidRPr="005E056D" w:rsidRDefault="00C20714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83AB3" w:rsidRPr="00DE29BB" w:rsidTr="00D54492">
        <w:trPr>
          <w:trHeight w:val="397"/>
          <w:jc w:val="center"/>
        </w:trPr>
        <w:tc>
          <w:tcPr>
            <w:tcW w:w="768" w:type="dxa"/>
            <w:vMerge/>
          </w:tcPr>
          <w:p w:rsidR="009D442E" w:rsidRPr="005E056D" w:rsidRDefault="009D442E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10" w:type="dxa"/>
            <w:vMerge/>
          </w:tcPr>
          <w:p w:rsidR="009D442E" w:rsidRPr="005E056D" w:rsidRDefault="009D442E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49" w:type="dxa"/>
            <w:vMerge/>
          </w:tcPr>
          <w:p w:rsidR="009D442E" w:rsidRPr="005E056D" w:rsidRDefault="009D442E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9D442E" w:rsidRPr="005E056D" w:rsidRDefault="009D442E" w:rsidP="002B49A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持近两年</w:t>
            </w:r>
            <w:proofErr w:type="gramEnd"/>
            <w:r w:rsidR="00607BDF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连续有效居住证</w:t>
            </w:r>
          </w:p>
        </w:tc>
        <w:tc>
          <w:tcPr>
            <w:tcW w:w="823" w:type="dxa"/>
            <w:vAlign w:val="center"/>
          </w:tcPr>
          <w:p w:rsidR="009D442E" w:rsidRPr="005E056D" w:rsidRDefault="003251B1" w:rsidP="00784D0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60</w:t>
            </w:r>
            <w:r w:rsidR="009D442E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956" w:type="dxa"/>
            <w:gridSpan w:val="2"/>
            <w:vMerge/>
          </w:tcPr>
          <w:p w:rsidR="009D442E" w:rsidRPr="005E056D" w:rsidRDefault="009D442E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35" w:type="dxa"/>
            <w:vMerge/>
          </w:tcPr>
          <w:p w:rsidR="009D442E" w:rsidRPr="005E056D" w:rsidRDefault="009D442E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83AB3" w:rsidRPr="00DE29BB" w:rsidTr="00D54492">
        <w:trPr>
          <w:trHeight w:val="397"/>
          <w:jc w:val="center"/>
        </w:trPr>
        <w:tc>
          <w:tcPr>
            <w:tcW w:w="768" w:type="dxa"/>
            <w:vMerge/>
          </w:tcPr>
          <w:p w:rsidR="009D442E" w:rsidRPr="005E056D" w:rsidRDefault="009D442E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10" w:type="dxa"/>
            <w:vMerge/>
          </w:tcPr>
          <w:p w:rsidR="009D442E" w:rsidRPr="005E056D" w:rsidRDefault="009D442E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49" w:type="dxa"/>
            <w:vMerge/>
          </w:tcPr>
          <w:p w:rsidR="009D442E" w:rsidRPr="005E056D" w:rsidRDefault="009D442E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9D442E" w:rsidRPr="005E056D" w:rsidRDefault="00607BDF" w:rsidP="002B49A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持近一年</w:t>
            </w:r>
            <w:proofErr w:type="gramEnd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有效居住证</w:t>
            </w:r>
          </w:p>
        </w:tc>
        <w:tc>
          <w:tcPr>
            <w:tcW w:w="823" w:type="dxa"/>
            <w:vAlign w:val="center"/>
          </w:tcPr>
          <w:p w:rsidR="009D442E" w:rsidRPr="005E056D" w:rsidRDefault="003251B1" w:rsidP="00784D0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50</w:t>
            </w:r>
            <w:r w:rsidR="009D442E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956" w:type="dxa"/>
            <w:gridSpan w:val="2"/>
            <w:vMerge/>
          </w:tcPr>
          <w:p w:rsidR="009D442E" w:rsidRPr="005E056D" w:rsidRDefault="009D442E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35" w:type="dxa"/>
            <w:vMerge/>
          </w:tcPr>
          <w:p w:rsidR="009D442E" w:rsidRPr="005E056D" w:rsidRDefault="009D442E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83AB3" w:rsidRPr="00DE29BB" w:rsidTr="00D54492">
        <w:trPr>
          <w:trHeight w:val="397"/>
          <w:jc w:val="center"/>
        </w:trPr>
        <w:tc>
          <w:tcPr>
            <w:tcW w:w="768" w:type="dxa"/>
            <w:vMerge/>
          </w:tcPr>
          <w:p w:rsidR="009D442E" w:rsidRPr="005E056D" w:rsidRDefault="009D442E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10" w:type="dxa"/>
            <w:vMerge/>
          </w:tcPr>
          <w:p w:rsidR="009D442E" w:rsidRPr="005E056D" w:rsidRDefault="009D442E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49" w:type="dxa"/>
            <w:vMerge/>
          </w:tcPr>
          <w:p w:rsidR="009D442E" w:rsidRPr="005E056D" w:rsidRDefault="009D442E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9D442E" w:rsidRPr="005E056D" w:rsidRDefault="00607BDF" w:rsidP="002B49A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持</w:t>
            </w:r>
            <w:r w:rsidR="007A432F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短期</w:t>
            </w: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有效居住证</w:t>
            </w:r>
          </w:p>
        </w:tc>
        <w:tc>
          <w:tcPr>
            <w:tcW w:w="823" w:type="dxa"/>
            <w:vAlign w:val="center"/>
          </w:tcPr>
          <w:p w:rsidR="009D442E" w:rsidRPr="005E056D" w:rsidRDefault="003251B1" w:rsidP="00CF08F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30</w:t>
            </w:r>
            <w:r w:rsidR="009D442E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956" w:type="dxa"/>
            <w:gridSpan w:val="2"/>
            <w:vMerge/>
          </w:tcPr>
          <w:p w:rsidR="009D442E" w:rsidRPr="005E056D" w:rsidRDefault="009D442E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35" w:type="dxa"/>
            <w:vMerge/>
          </w:tcPr>
          <w:p w:rsidR="009D442E" w:rsidRPr="005E056D" w:rsidRDefault="009D442E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25F9" w:rsidRPr="00DE29BB" w:rsidTr="00D54492">
        <w:trPr>
          <w:trHeight w:val="397"/>
          <w:jc w:val="center"/>
        </w:trPr>
        <w:tc>
          <w:tcPr>
            <w:tcW w:w="768" w:type="dxa"/>
            <w:vMerge w:val="restart"/>
            <w:vAlign w:val="center"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610" w:type="dxa"/>
            <w:vMerge w:val="restart"/>
            <w:vAlign w:val="center"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社保证明</w:t>
            </w:r>
            <w:proofErr w:type="gramEnd"/>
          </w:p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原件</w:t>
            </w:r>
          </w:p>
        </w:tc>
        <w:tc>
          <w:tcPr>
            <w:tcW w:w="1049" w:type="dxa"/>
            <w:vMerge w:val="restart"/>
            <w:vAlign w:val="center"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30分</w:t>
            </w:r>
          </w:p>
        </w:tc>
        <w:tc>
          <w:tcPr>
            <w:tcW w:w="4678" w:type="dxa"/>
            <w:vAlign w:val="center"/>
          </w:tcPr>
          <w:p w:rsidR="003F25F9" w:rsidRPr="005E056D" w:rsidRDefault="003F25F9" w:rsidP="00607BD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持近三年</w:t>
            </w:r>
            <w:proofErr w:type="gramEnd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连续缴纳的</w:t>
            </w:r>
            <w:proofErr w:type="gramStart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社保证明</w:t>
            </w:r>
            <w:proofErr w:type="gramEnd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材料</w:t>
            </w:r>
          </w:p>
        </w:tc>
        <w:tc>
          <w:tcPr>
            <w:tcW w:w="823" w:type="dxa"/>
            <w:vAlign w:val="center"/>
          </w:tcPr>
          <w:p w:rsidR="003F25F9" w:rsidRPr="005E056D" w:rsidRDefault="00C20714" w:rsidP="00784D0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25</w:t>
            </w:r>
            <w:r w:rsidR="003F25F9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2979" w:type="dxa"/>
            <w:vMerge w:val="restart"/>
            <w:vAlign w:val="center"/>
          </w:tcPr>
          <w:p w:rsidR="003F25F9" w:rsidRPr="005E056D" w:rsidRDefault="003F25F9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F25F9" w:rsidRPr="005E056D" w:rsidRDefault="003F25F9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1.贵阳市社保局出具的缴纳社保的证明材料原件。</w:t>
            </w:r>
          </w:p>
          <w:p w:rsidR="003F25F9" w:rsidRPr="005E056D" w:rsidRDefault="003F25F9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2.拟入学儿童法定监护人（父亲或母亲）之一提供。</w:t>
            </w:r>
          </w:p>
          <w:p w:rsidR="003F25F9" w:rsidRPr="005E056D" w:rsidRDefault="003F25F9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F25F9" w:rsidRPr="005E056D" w:rsidRDefault="003F25F9" w:rsidP="00EA204D">
            <w:pPr>
              <w:spacing w:line="276" w:lineRule="auto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计分方式</w:t>
            </w:r>
            <w:proofErr w:type="gramStart"/>
            <w:r w:rsidRPr="005E056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一</w:t>
            </w:r>
            <w:proofErr w:type="gramEnd"/>
            <w:r w:rsidRPr="005E056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：</w:t>
            </w:r>
          </w:p>
          <w:p w:rsidR="00EA204D" w:rsidRDefault="006D6506" w:rsidP="00EA204D">
            <w:pPr>
              <w:spacing w:line="276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云岩区</w:t>
            </w:r>
            <w:r w:rsidR="003F25F9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IC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卡居住证、</w:t>
            </w:r>
            <w:r w:rsidR="003F25F9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贵阳市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社保局出具</w:t>
            </w:r>
            <w:r w:rsidR="003F25F9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缴纳社保的</w:t>
            </w:r>
            <w:r w:rsidR="00C516B2">
              <w:rPr>
                <w:rFonts w:asciiTheme="minorEastAsia" w:hAnsiTheme="minorEastAsia" w:hint="eastAsia"/>
                <w:color w:val="000000" w:themeColor="text1"/>
                <w:szCs w:val="21"/>
              </w:rPr>
              <w:t>证明材料及</w:t>
            </w:r>
            <w:r w:rsidR="003F25F9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监护人与用人单位签订的劳动合同。</w:t>
            </w:r>
          </w:p>
          <w:p w:rsidR="00EA204D" w:rsidRPr="005E056D" w:rsidRDefault="00EA204D" w:rsidP="00EA204D">
            <w:pPr>
              <w:spacing w:line="276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F25F9" w:rsidRPr="005E056D" w:rsidRDefault="003F25F9" w:rsidP="00EA204D">
            <w:pPr>
              <w:spacing w:line="276" w:lineRule="auto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计分方式二：</w:t>
            </w:r>
          </w:p>
          <w:p w:rsidR="003F25F9" w:rsidRPr="005E056D" w:rsidRDefault="00C516B2" w:rsidP="00EA204D">
            <w:pPr>
              <w:spacing w:line="276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云岩区</w:t>
            </w:r>
            <w:r w:rsidR="00C20714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IC</w:t>
            </w:r>
            <w:r w:rsidR="00C20714">
              <w:rPr>
                <w:rFonts w:asciiTheme="minorEastAsia" w:hAnsiTheme="minorEastAsia" w:hint="eastAsia"/>
                <w:color w:val="000000" w:themeColor="text1"/>
                <w:szCs w:val="21"/>
              </w:rPr>
              <w:t>卡居住证、法定监护人作为法人</w:t>
            </w:r>
            <w:r w:rsidR="003F25F9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在贵阳市工商部门办理的有效营业执照及缴税证明（免税证明）。</w:t>
            </w:r>
          </w:p>
          <w:p w:rsidR="003F25F9" w:rsidRPr="00EA204D" w:rsidRDefault="003F25F9" w:rsidP="00EA204D">
            <w:pPr>
              <w:spacing w:line="276" w:lineRule="auto"/>
              <w:jc w:val="center"/>
              <w:rPr>
                <w:rFonts w:ascii="黑体" w:eastAsia="黑体" w:hAnsi="黑体"/>
                <w:b/>
                <w:color w:val="000000" w:themeColor="text1"/>
                <w:sz w:val="32"/>
                <w:szCs w:val="32"/>
              </w:rPr>
            </w:pPr>
            <w:r w:rsidRPr="00EA204D">
              <w:rPr>
                <w:rFonts w:ascii="黑体" w:eastAsia="黑体" w:hAnsi="黑体" w:hint="eastAsia"/>
                <w:b/>
                <w:color w:val="000000" w:themeColor="text1"/>
                <w:sz w:val="32"/>
                <w:szCs w:val="32"/>
              </w:rPr>
              <w:t>（二选一）</w:t>
            </w:r>
          </w:p>
        </w:tc>
        <w:tc>
          <w:tcPr>
            <w:tcW w:w="935" w:type="dxa"/>
            <w:vMerge w:val="restart"/>
          </w:tcPr>
          <w:p w:rsidR="003F25F9" w:rsidRPr="005E056D" w:rsidRDefault="003F25F9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25F9" w:rsidRPr="00DE29BB" w:rsidTr="00D54492">
        <w:trPr>
          <w:trHeight w:val="397"/>
          <w:jc w:val="center"/>
        </w:trPr>
        <w:tc>
          <w:tcPr>
            <w:tcW w:w="768" w:type="dxa"/>
            <w:vMerge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10" w:type="dxa"/>
            <w:vMerge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49" w:type="dxa"/>
            <w:vMerge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3F25F9" w:rsidRPr="005E056D" w:rsidRDefault="003F25F9" w:rsidP="00607BD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持近三年</w:t>
            </w:r>
            <w:proofErr w:type="gramEnd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签订的劳务用工合同</w:t>
            </w:r>
          </w:p>
        </w:tc>
        <w:tc>
          <w:tcPr>
            <w:tcW w:w="823" w:type="dxa"/>
            <w:vAlign w:val="center"/>
          </w:tcPr>
          <w:p w:rsidR="003F25F9" w:rsidRPr="005E056D" w:rsidRDefault="00C20714" w:rsidP="00784D0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5</w:t>
            </w:r>
            <w:r w:rsidR="003F25F9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2979" w:type="dxa"/>
            <w:vMerge/>
            <w:vAlign w:val="center"/>
          </w:tcPr>
          <w:p w:rsidR="003F25F9" w:rsidRPr="005E056D" w:rsidRDefault="003F25F9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F25F9" w:rsidRPr="005E056D" w:rsidRDefault="003F25F9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35" w:type="dxa"/>
            <w:vMerge/>
          </w:tcPr>
          <w:p w:rsidR="003F25F9" w:rsidRPr="005E056D" w:rsidRDefault="003F25F9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25F9" w:rsidRPr="00DE29BB" w:rsidTr="00D54492">
        <w:trPr>
          <w:trHeight w:val="397"/>
          <w:jc w:val="center"/>
        </w:trPr>
        <w:tc>
          <w:tcPr>
            <w:tcW w:w="768" w:type="dxa"/>
            <w:vMerge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10" w:type="dxa"/>
            <w:vMerge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49" w:type="dxa"/>
            <w:vMerge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3F25F9" w:rsidRPr="005E056D" w:rsidRDefault="003F25F9" w:rsidP="00607BD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持近两年</w:t>
            </w:r>
            <w:proofErr w:type="gramEnd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连续缴纳的</w:t>
            </w:r>
            <w:proofErr w:type="gramStart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社保证明</w:t>
            </w:r>
            <w:proofErr w:type="gramEnd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材料</w:t>
            </w:r>
          </w:p>
        </w:tc>
        <w:tc>
          <w:tcPr>
            <w:tcW w:w="823" w:type="dxa"/>
            <w:vAlign w:val="center"/>
          </w:tcPr>
          <w:p w:rsidR="003F25F9" w:rsidRPr="005E056D" w:rsidRDefault="00C20714" w:rsidP="00784D0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17</w:t>
            </w:r>
            <w:r w:rsidR="003F25F9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2979" w:type="dxa"/>
            <w:vMerge/>
            <w:vAlign w:val="center"/>
          </w:tcPr>
          <w:p w:rsidR="003F25F9" w:rsidRPr="005E056D" w:rsidRDefault="003F25F9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F25F9" w:rsidRPr="005E056D" w:rsidRDefault="003F25F9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35" w:type="dxa"/>
            <w:vMerge/>
          </w:tcPr>
          <w:p w:rsidR="003F25F9" w:rsidRPr="005E056D" w:rsidRDefault="003F25F9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25F9" w:rsidRPr="00DE29BB" w:rsidTr="00D54492">
        <w:trPr>
          <w:trHeight w:val="397"/>
          <w:jc w:val="center"/>
        </w:trPr>
        <w:tc>
          <w:tcPr>
            <w:tcW w:w="768" w:type="dxa"/>
            <w:vMerge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10" w:type="dxa"/>
            <w:vMerge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49" w:type="dxa"/>
            <w:vMerge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3F25F9" w:rsidRPr="005E056D" w:rsidRDefault="003F25F9" w:rsidP="00607BD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持近两年</w:t>
            </w:r>
            <w:proofErr w:type="gramEnd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签订的劳务用工合同</w:t>
            </w:r>
          </w:p>
        </w:tc>
        <w:tc>
          <w:tcPr>
            <w:tcW w:w="823" w:type="dxa"/>
            <w:vAlign w:val="center"/>
          </w:tcPr>
          <w:p w:rsidR="003F25F9" w:rsidRPr="005E056D" w:rsidRDefault="00C20714" w:rsidP="00784D0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  <w:r w:rsidR="003F25F9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2979" w:type="dxa"/>
            <w:vMerge/>
            <w:vAlign w:val="center"/>
          </w:tcPr>
          <w:p w:rsidR="003F25F9" w:rsidRPr="005E056D" w:rsidRDefault="003F25F9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F25F9" w:rsidRPr="005E056D" w:rsidRDefault="003F25F9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35" w:type="dxa"/>
            <w:vMerge/>
          </w:tcPr>
          <w:p w:rsidR="003F25F9" w:rsidRPr="005E056D" w:rsidRDefault="003F25F9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25F9" w:rsidRPr="00DE29BB" w:rsidTr="00D54492">
        <w:trPr>
          <w:trHeight w:val="397"/>
          <w:jc w:val="center"/>
        </w:trPr>
        <w:tc>
          <w:tcPr>
            <w:tcW w:w="768" w:type="dxa"/>
            <w:vMerge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10" w:type="dxa"/>
            <w:vMerge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49" w:type="dxa"/>
            <w:vMerge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3F25F9" w:rsidRPr="005E056D" w:rsidRDefault="003F25F9" w:rsidP="00607BD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持近一年社保证明</w:t>
            </w:r>
            <w:proofErr w:type="gramEnd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材料</w:t>
            </w:r>
          </w:p>
        </w:tc>
        <w:tc>
          <w:tcPr>
            <w:tcW w:w="823" w:type="dxa"/>
            <w:vAlign w:val="center"/>
          </w:tcPr>
          <w:p w:rsidR="003F25F9" w:rsidRPr="005E056D" w:rsidRDefault="003F25F9" w:rsidP="00784D0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8分</w:t>
            </w:r>
          </w:p>
        </w:tc>
        <w:tc>
          <w:tcPr>
            <w:tcW w:w="2979" w:type="dxa"/>
            <w:vMerge/>
            <w:vAlign w:val="center"/>
          </w:tcPr>
          <w:p w:rsidR="003F25F9" w:rsidRPr="005E056D" w:rsidRDefault="003F25F9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F25F9" w:rsidRPr="005E056D" w:rsidRDefault="003F25F9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35" w:type="dxa"/>
            <w:vMerge/>
          </w:tcPr>
          <w:p w:rsidR="003F25F9" w:rsidRPr="005E056D" w:rsidRDefault="003F25F9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25F9" w:rsidRPr="00DE29BB" w:rsidTr="00D54492">
        <w:trPr>
          <w:trHeight w:val="397"/>
          <w:jc w:val="center"/>
        </w:trPr>
        <w:tc>
          <w:tcPr>
            <w:tcW w:w="768" w:type="dxa"/>
            <w:vMerge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10" w:type="dxa"/>
            <w:vMerge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49" w:type="dxa"/>
            <w:vMerge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3F25F9" w:rsidRPr="005E056D" w:rsidRDefault="003F25F9" w:rsidP="00607BD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持近一年</w:t>
            </w:r>
            <w:proofErr w:type="gramEnd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劳务用工合同</w:t>
            </w:r>
          </w:p>
        </w:tc>
        <w:tc>
          <w:tcPr>
            <w:tcW w:w="823" w:type="dxa"/>
            <w:vAlign w:val="center"/>
          </w:tcPr>
          <w:p w:rsidR="003F25F9" w:rsidRPr="005E056D" w:rsidRDefault="003F25F9" w:rsidP="00784D0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2分</w:t>
            </w:r>
          </w:p>
        </w:tc>
        <w:tc>
          <w:tcPr>
            <w:tcW w:w="2979" w:type="dxa"/>
            <w:vMerge/>
            <w:vAlign w:val="center"/>
          </w:tcPr>
          <w:p w:rsidR="003F25F9" w:rsidRPr="005E056D" w:rsidRDefault="003F25F9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F25F9" w:rsidRPr="005E056D" w:rsidRDefault="003F25F9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35" w:type="dxa"/>
            <w:vMerge/>
          </w:tcPr>
          <w:p w:rsidR="003F25F9" w:rsidRPr="005E056D" w:rsidRDefault="003F25F9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25F9" w:rsidRPr="00DE29BB" w:rsidTr="00D54492">
        <w:trPr>
          <w:trHeight w:val="397"/>
          <w:jc w:val="center"/>
        </w:trPr>
        <w:tc>
          <w:tcPr>
            <w:tcW w:w="768" w:type="dxa"/>
            <w:vMerge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10" w:type="dxa"/>
            <w:vMerge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49" w:type="dxa"/>
            <w:vMerge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3F25F9" w:rsidRPr="005E056D" w:rsidRDefault="003F25F9" w:rsidP="00607BD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持短期</w:t>
            </w:r>
            <w:proofErr w:type="gramStart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社保证明</w:t>
            </w:r>
            <w:proofErr w:type="gramEnd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材料</w:t>
            </w:r>
          </w:p>
        </w:tc>
        <w:tc>
          <w:tcPr>
            <w:tcW w:w="823" w:type="dxa"/>
            <w:vAlign w:val="center"/>
          </w:tcPr>
          <w:p w:rsidR="003F25F9" w:rsidRPr="005E056D" w:rsidRDefault="00C20714" w:rsidP="00784D0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5</w:t>
            </w:r>
            <w:r w:rsidR="003F25F9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2979" w:type="dxa"/>
            <w:vMerge/>
            <w:vAlign w:val="center"/>
          </w:tcPr>
          <w:p w:rsidR="003F25F9" w:rsidRPr="005E056D" w:rsidRDefault="003F25F9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F25F9" w:rsidRPr="005E056D" w:rsidRDefault="003F25F9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35" w:type="dxa"/>
            <w:vMerge/>
          </w:tcPr>
          <w:p w:rsidR="003F25F9" w:rsidRPr="005E056D" w:rsidRDefault="003F25F9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25F9" w:rsidRPr="00DE29BB" w:rsidTr="00D54492">
        <w:trPr>
          <w:trHeight w:val="397"/>
          <w:jc w:val="center"/>
        </w:trPr>
        <w:tc>
          <w:tcPr>
            <w:tcW w:w="768" w:type="dxa"/>
            <w:vMerge w:val="restart"/>
            <w:vAlign w:val="center"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610" w:type="dxa"/>
            <w:vMerge w:val="restart"/>
            <w:vAlign w:val="center"/>
          </w:tcPr>
          <w:p w:rsidR="003F25F9" w:rsidRPr="005E056D" w:rsidRDefault="003F25F9" w:rsidP="00D5449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工商营业</w:t>
            </w:r>
            <w:r w:rsidR="00D54492" w:rsidRPr="00D54492">
              <w:rPr>
                <w:rFonts w:asciiTheme="minorEastAsia" w:hAnsiTheme="minorEastAsia" w:hint="eastAsia"/>
                <w:color w:val="000000" w:themeColor="text1"/>
                <w:szCs w:val="21"/>
              </w:rPr>
              <w:t>执照</w:t>
            </w:r>
          </w:p>
          <w:p w:rsidR="003F25F9" w:rsidRPr="005E056D" w:rsidRDefault="003F25F9" w:rsidP="00D5449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原件</w:t>
            </w:r>
          </w:p>
        </w:tc>
        <w:tc>
          <w:tcPr>
            <w:tcW w:w="1049" w:type="dxa"/>
            <w:vMerge w:val="restart"/>
            <w:vAlign w:val="center"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30分</w:t>
            </w:r>
          </w:p>
        </w:tc>
        <w:tc>
          <w:tcPr>
            <w:tcW w:w="4678" w:type="dxa"/>
            <w:vAlign w:val="center"/>
          </w:tcPr>
          <w:p w:rsidR="003F25F9" w:rsidRPr="005E056D" w:rsidRDefault="003F25F9" w:rsidP="00607BD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持近三年</w:t>
            </w:r>
            <w:proofErr w:type="gramEnd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有效营业执照及纳（免）税证明</w:t>
            </w:r>
          </w:p>
        </w:tc>
        <w:tc>
          <w:tcPr>
            <w:tcW w:w="823" w:type="dxa"/>
            <w:vAlign w:val="center"/>
          </w:tcPr>
          <w:p w:rsidR="003F25F9" w:rsidRPr="005E056D" w:rsidRDefault="003F25F9" w:rsidP="00784D0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30分</w:t>
            </w:r>
          </w:p>
        </w:tc>
        <w:tc>
          <w:tcPr>
            <w:tcW w:w="2979" w:type="dxa"/>
            <w:vMerge w:val="restart"/>
            <w:vAlign w:val="center"/>
          </w:tcPr>
          <w:p w:rsidR="003F25F9" w:rsidRPr="005E056D" w:rsidRDefault="003F25F9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1.贵阳市工商部门办理的有效营业执照及缴（免）税证明。</w:t>
            </w:r>
          </w:p>
          <w:p w:rsidR="003F25F9" w:rsidRPr="005E056D" w:rsidRDefault="003F25F9" w:rsidP="0080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2.拟入学儿童法定监护人（父亲或母亲）之一提供。</w:t>
            </w:r>
          </w:p>
        </w:tc>
        <w:tc>
          <w:tcPr>
            <w:tcW w:w="2977" w:type="dxa"/>
            <w:vMerge/>
            <w:vAlign w:val="center"/>
          </w:tcPr>
          <w:p w:rsidR="003F25F9" w:rsidRPr="005E056D" w:rsidRDefault="003F25F9" w:rsidP="0080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35" w:type="dxa"/>
            <w:vMerge w:val="restart"/>
          </w:tcPr>
          <w:p w:rsidR="003F25F9" w:rsidRPr="005E056D" w:rsidRDefault="003F25F9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25F9" w:rsidRPr="00DE29BB" w:rsidTr="00D54492">
        <w:trPr>
          <w:trHeight w:val="397"/>
          <w:jc w:val="center"/>
        </w:trPr>
        <w:tc>
          <w:tcPr>
            <w:tcW w:w="768" w:type="dxa"/>
            <w:vMerge/>
            <w:vAlign w:val="center"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10" w:type="dxa"/>
            <w:vMerge/>
            <w:vAlign w:val="center"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49" w:type="dxa"/>
            <w:vMerge/>
            <w:vAlign w:val="center"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3F25F9" w:rsidRPr="005E056D" w:rsidRDefault="003F25F9" w:rsidP="00607BD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持近两年</w:t>
            </w:r>
            <w:proofErr w:type="gramEnd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有效营业执照及纳（免）税证明</w:t>
            </w:r>
          </w:p>
        </w:tc>
        <w:tc>
          <w:tcPr>
            <w:tcW w:w="823" w:type="dxa"/>
            <w:vAlign w:val="center"/>
          </w:tcPr>
          <w:p w:rsidR="003F25F9" w:rsidRPr="005E056D" w:rsidRDefault="003F25F9" w:rsidP="00784D0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20分</w:t>
            </w:r>
          </w:p>
        </w:tc>
        <w:tc>
          <w:tcPr>
            <w:tcW w:w="2979" w:type="dxa"/>
            <w:vMerge/>
            <w:vAlign w:val="center"/>
          </w:tcPr>
          <w:p w:rsidR="003F25F9" w:rsidRPr="005E056D" w:rsidRDefault="003F25F9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F25F9" w:rsidRPr="005E056D" w:rsidRDefault="003F25F9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35" w:type="dxa"/>
            <w:vMerge/>
          </w:tcPr>
          <w:p w:rsidR="003F25F9" w:rsidRPr="005E056D" w:rsidRDefault="003F25F9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25F9" w:rsidRPr="00DE29BB" w:rsidTr="00D54492">
        <w:trPr>
          <w:trHeight w:val="397"/>
          <w:jc w:val="center"/>
        </w:trPr>
        <w:tc>
          <w:tcPr>
            <w:tcW w:w="768" w:type="dxa"/>
            <w:vMerge/>
            <w:vAlign w:val="center"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10" w:type="dxa"/>
            <w:vMerge/>
            <w:vAlign w:val="center"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49" w:type="dxa"/>
            <w:vMerge/>
            <w:vAlign w:val="center"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3F25F9" w:rsidRPr="005E056D" w:rsidRDefault="003F25F9" w:rsidP="00607BD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持近一年</w:t>
            </w:r>
            <w:proofErr w:type="gramEnd"/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有效营业执照及纳（免）税证明</w:t>
            </w:r>
          </w:p>
        </w:tc>
        <w:tc>
          <w:tcPr>
            <w:tcW w:w="823" w:type="dxa"/>
            <w:vAlign w:val="center"/>
          </w:tcPr>
          <w:p w:rsidR="003F25F9" w:rsidRPr="005E056D" w:rsidRDefault="003F25F9" w:rsidP="00784D0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10分</w:t>
            </w:r>
          </w:p>
        </w:tc>
        <w:tc>
          <w:tcPr>
            <w:tcW w:w="2979" w:type="dxa"/>
            <w:vMerge/>
            <w:vAlign w:val="center"/>
          </w:tcPr>
          <w:p w:rsidR="003F25F9" w:rsidRPr="005E056D" w:rsidRDefault="003F25F9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F25F9" w:rsidRPr="005E056D" w:rsidRDefault="003F25F9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35" w:type="dxa"/>
            <w:vMerge/>
          </w:tcPr>
          <w:p w:rsidR="003F25F9" w:rsidRPr="005E056D" w:rsidRDefault="003F25F9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F25F9" w:rsidRPr="00DE29BB" w:rsidTr="00D54492">
        <w:trPr>
          <w:trHeight w:val="397"/>
          <w:jc w:val="center"/>
        </w:trPr>
        <w:tc>
          <w:tcPr>
            <w:tcW w:w="768" w:type="dxa"/>
            <w:vMerge/>
            <w:vAlign w:val="center"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10" w:type="dxa"/>
            <w:vMerge/>
            <w:vAlign w:val="center"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49" w:type="dxa"/>
            <w:vMerge/>
            <w:vAlign w:val="center"/>
          </w:tcPr>
          <w:p w:rsidR="003F25F9" w:rsidRPr="005E056D" w:rsidRDefault="003F25F9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3F25F9" w:rsidRPr="005E056D" w:rsidRDefault="003F25F9" w:rsidP="002B49A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持短期有效营业执照</w:t>
            </w:r>
          </w:p>
        </w:tc>
        <w:tc>
          <w:tcPr>
            <w:tcW w:w="823" w:type="dxa"/>
            <w:vAlign w:val="center"/>
          </w:tcPr>
          <w:p w:rsidR="003F25F9" w:rsidRPr="005E056D" w:rsidRDefault="00C20714" w:rsidP="00784D0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5</w:t>
            </w:r>
            <w:r w:rsidR="003F25F9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2979" w:type="dxa"/>
            <w:vMerge/>
            <w:vAlign w:val="center"/>
          </w:tcPr>
          <w:p w:rsidR="003F25F9" w:rsidRPr="005E056D" w:rsidRDefault="003F25F9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F25F9" w:rsidRPr="005E056D" w:rsidRDefault="003F25F9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35" w:type="dxa"/>
            <w:vMerge/>
          </w:tcPr>
          <w:p w:rsidR="003F25F9" w:rsidRPr="005E056D" w:rsidRDefault="003F25F9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83AB3" w:rsidRPr="008E7EF3" w:rsidTr="00D54492">
        <w:trPr>
          <w:trHeight w:val="397"/>
          <w:jc w:val="center"/>
        </w:trPr>
        <w:tc>
          <w:tcPr>
            <w:tcW w:w="768" w:type="dxa"/>
            <w:vAlign w:val="center"/>
          </w:tcPr>
          <w:p w:rsidR="00370F80" w:rsidRPr="005E056D" w:rsidRDefault="00370F80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610" w:type="dxa"/>
            <w:vAlign w:val="center"/>
          </w:tcPr>
          <w:p w:rsidR="00370F80" w:rsidRPr="005E056D" w:rsidRDefault="00370F80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暂住证</w:t>
            </w:r>
          </w:p>
          <w:p w:rsidR="00A73F93" w:rsidRPr="005E056D" w:rsidRDefault="00A73F93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（一张纸）</w:t>
            </w:r>
          </w:p>
        </w:tc>
        <w:tc>
          <w:tcPr>
            <w:tcW w:w="1049" w:type="dxa"/>
            <w:vAlign w:val="center"/>
          </w:tcPr>
          <w:p w:rsidR="00370F80" w:rsidRPr="005E056D" w:rsidRDefault="003251B1" w:rsidP="0063725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15</w:t>
            </w:r>
            <w:r w:rsidR="00154F0B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4678" w:type="dxa"/>
            <w:vAlign w:val="center"/>
          </w:tcPr>
          <w:p w:rsidR="00370F80" w:rsidRPr="005E056D" w:rsidRDefault="000E3D13" w:rsidP="000E3D1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持短期</w:t>
            </w:r>
            <w:r w:rsidR="00154F0B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有效暂住证凭证（202</w:t>
            </w: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="00154F0B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年7月之前办理）</w:t>
            </w:r>
          </w:p>
        </w:tc>
        <w:tc>
          <w:tcPr>
            <w:tcW w:w="823" w:type="dxa"/>
            <w:vAlign w:val="center"/>
          </w:tcPr>
          <w:p w:rsidR="00370F80" w:rsidRPr="005E056D" w:rsidRDefault="003251B1" w:rsidP="00784D0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15</w:t>
            </w:r>
            <w:r w:rsidR="00C933A1" w:rsidRPr="005E056D">
              <w:rPr>
                <w:rFonts w:asciiTheme="minorEastAsia" w:hAnsiTheme="minorEastAsia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956" w:type="dxa"/>
            <w:gridSpan w:val="2"/>
            <w:vAlign w:val="center"/>
          </w:tcPr>
          <w:p w:rsidR="00370F80" w:rsidRPr="005E056D" w:rsidRDefault="00370F80" w:rsidP="00D1710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35" w:type="dxa"/>
          </w:tcPr>
          <w:p w:rsidR="00370F80" w:rsidRPr="005E056D" w:rsidRDefault="00370F80" w:rsidP="0034314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01560" w:rsidRPr="008E7EF3" w:rsidTr="00D54492">
        <w:trPr>
          <w:trHeight w:val="965"/>
          <w:jc w:val="center"/>
        </w:trPr>
        <w:tc>
          <w:tcPr>
            <w:tcW w:w="3427" w:type="dxa"/>
            <w:gridSpan w:val="3"/>
            <w:vAlign w:val="center"/>
          </w:tcPr>
          <w:p w:rsidR="00801560" w:rsidRPr="005E056D" w:rsidRDefault="00801560" w:rsidP="0080156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E056D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备  注</w:t>
            </w:r>
          </w:p>
        </w:tc>
        <w:tc>
          <w:tcPr>
            <w:tcW w:w="12392" w:type="dxa"/>
            <w:gridSpan w:val="5"/>
            <w:vAlign w:val="center"/>
          </w:tcPr>
          <w:p w:rsidR="00801560" w:rsidRPr="005E056D" w:rsidRDefault="00801560" w:rsidP="00D57F7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270B9" w:rsidRPr="00DE29BB" w:rsidTr="00D54492">
        <w:trPr>
          <w:trHeight w:val="1313"/>
          <w:jc w:val="center"/>
        </w:trPr>
        <w:tc>
          <w:tcPr>
            <w:tcW w:w="11907" w:type="dxa"/>
            <w:gridSpan w:val="6"/>
            <w:vAlign w:val="center"/>
          </w:tcPr>
          <w:p w:rsidR="004270B9" w:rsidRPr="005E056D" w:rsidRDefault="004270B9" w:rsidP="0047714D">
            <w:pPr>
              <w:rPr>
                <w:rFonts w:ascii="楷体" w:eastAsia="楷体" w:hAnsi="楷体"/>
                <w:b/>
                <w:color w:val="000000" w:themeColor="text1"/>
                <w:sz w:val="30"/>
                <w:szCs w:val="30"/>
              </w:rPr>
            </w:pPr>
            <w:r w:rsidRPr="005E056D">
              <w:rPr>
                <w:rFonts w:ascii="楷体" w:eastAsia="楷体" w:hAnsi="楷体" w:hint="eastAsia"/>
                <w:b/>
                <w:color w:val="000000" w:themeColor="text1"/>
                <w:sz w:val="30"/>
                <w:szCs w:val="30"/>
              </w:rPr>
              <w:t>1.</w:t>
            </w:r>
            <w:r w:rsidR="00D54492" w:rsidRPr="00D54492">
              <w:rPr>
                <w:rFonts w:ascii="楷体" w:eastAsia="楷体" w:hAnsi="楷体" w:hint="eastAsia"/>
                <w:b/>
                <w:color w:val="000000" w:themeColor="text1"/>
                <w:sz w:val="30"/>
                <w:szCs w:val="30"/>
              </w:rPr>
              <w:t>用红笔勾画并确定计分项。</w:t>
            </w:r>
            <w:r w:rsidRPr="005E056D">
              <w:rPr>
                <w:rFonts w:ascii="楷体" w:eastAsia="楷体" w:hAnsi="楷体" w:hint="eastAsia"/>
                <w:b/>
                <w:color w:val="000000" w:themeColor="text1"/>
                <w:sz w:val="30"/>
                <w:szCs w:val="30"/>
              </w:rPr>
              <w:t xml:space="preserve">            </w:t>
            </w:r>
            <w:r>
              <w:rPr>
                <w:rFonts w:ascii="楷体" w:eastAsia="楷体" w:hAnsi="楷体" w:hint="eastAsia"/>
                <w:b/>
                <w:color w:val="000000" w:themeColor="text1"/>
                <w:sz w:val="30"/>
                <w:szCs w:val="30"/>
              </w:rPr>
              <w:t xml:space="preserve">   </w:t>
            </w:r>
            <w:r w:rsidR="000D0CF5">
              <w:rPr>
                <w:rFonts w:ascii="楷体" w:eastAsia="楷体" w:hAnsi="楷体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E056D">
              <w:rPr>
                <w:rFonts w:ascii="楷体" w:eastAsia="楷体" w:hAnsi="楷体" w:hint="eastAsia"/>
                <w:b/>
                <w:color w:val="000000" w:themeColor="text1"/>
                <w:sz w:val="30"/>
                <w:szCs w:val="30"/>
              </w:rPr>
              <w:t xml:space="preserve">2.最后得分：            </w:t>
            </w:r>
          </w:p>
          <w:p w:rsidR="004270B9" w:rsidRPr="005E056D" w:rsidRDefault="004270B9" w:rsidP="0047714D">
            <w:pPr>
              <w:rPr>
                <w:rFonts w:ascii="楷体" w:eastAsia="楷体" w:hAnsi="楷体"/>
                <w:b/>
                <w:color w:val="000000" w:themeColor="text1"/>
                <w:sz w:val="30"/>
                <w:szCs w:val="30"/>
              </w:rPr>
            </w:pPr>
            <w:r w:rsidRPr="005E056D">
              <w:rPr>
                <w:rFonts w:ascii="楷体" w:eastAsia="楷体" w:hAnsi="楷体" w:hint="eastAsia"/>
                <w:b/>
                <w:color w:val="000000" w:themeColor="text1"/>
                <w:sz w:val="30"/>
                <w:szCs w:val="30"/>
              </w:rPr>
              <w:t>计分人签字：</w:t>
            </w:r>
            <w:r w:rsidRPr="005E056D">
              <w:rPr>
                <w:rFonts w:ascii="楷体" w:eastAsia="楷体" w:hAnsi="楷体" w:hint="eastAsia"/>
                <w:b/>
                <w:color w:val="000000" w:themeColor="text1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ascii="楷体" w:eastAsia="楷体" w:hAnsi="楷体" w:hint="eastAsia"/>
                <w:b/>
                <w:color w:val="000000" w:themeColor="text1"/>
                <w:sz w:val="30"/>
                <w:szCs w:val="30"/>
                <w:u w:val="single"/>
              </w:rPr>
              <w:t xml:space="preserve">            </w:t>
            </w:r>
            <w:r w:rsidR="000D0CF5">
              <w:rPr>
                <w:rFonts w:ascii="楷体" w:eastAsia="楷体" w:hAnsi="楷体" w:hint="eastAsia"/>
                <w:b/>
                <w:color w:val="000000" w:themeColor="text1"/>
                <w:sz w:val="30"/>
                <w:szCs w:val="30"/>
              </w:rPr>
              <w:t xml:space="preserve">      </w:t>
            </w:r>
            <w:r w:rsidRPr="005E056D">
              <w:rPr>
                <w:rFonts w:ascii="楷体" w:eastAsia="楷体" w:hAnsi="楷体" w:hint="eastAsia"/>
                <w:b/>
                <w:color w:val="000000" w:themeColor="text1"/>
                <w:sz w:val="30"/>
                <w:szCs w:val="30"/>
              </w:rPr>
              <w:t>监护人签字：</w:t>
            </w:r>
            <w:r>
              <w:rPr>
                <w:rFonts w:ascii="楷体" w:eastAsia="楷体" w:hAnsi="楷体" w:hint="eastAsia"/>
                <w:b/>
                <w:color w:val="000000" w:themeColor="text1"/>
                <w:sz w:val="30"/>
                <w:szCs w:val="30"/>
                <w:u w:val="single"/>
              </w:rPr>
              <w:t xml:space="preserve">     </w:t>
            </w:r>
            <w:r w:rsidR="000D0CF5">
              <w:rPr>
                <w:rFonts w:ascii="楷体" w:eastAsia="楷体" w:hAnsi="楷体" w:hint="eastAsia"/>
                <w:b/>
                <w:color w:val="000000" w:themeColor="text1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楷体" w:eastAsia="楷体" w:hAnsi="楷体" w:hint="eastAsia"/>
                <w:b/>
                <w:color w:val="000000" w:themeColor="text1"/>
                <w:sz w:val="30"/>
                <w:szCs w:val="30"/>
                <w:u w:val="single"/>
              </w:rPr>
              <w:t xml:space="preserve">           </w:t>
            </w:r>
          </w:p>
        </w:tc>
        <w:tc>
          <w:tcPr>
            <w:tcW w:w="3912" w:type="dxa"/>
            <w:gridSpan w:val="2"/>
            <w:vAlign w:val="center"/>
          </w:tcPr>
          <w:p w:rsidR="004270B9" w:rsidRPr="004270B9" w:rsidRDefault="004270B9" w:rsidP="00947457">
            <w:pPr>
              <w:widowControl/>
              <w:jc w:val="center"/>
              <w:rPr>
                <w:rFonts w:ascii="黑体" w:eastAsia="黑体" w:hAnsi="黑体"/>
                <w:b/>
                <w:color w:val="000000" w:themeColor="text1"/>
                <w:sz w:val="52"/>
                <w:szCs w:val="52"/>
              </w:rPr>
            </w:pPr>
            <w:r w:rsidRPr="004270B9">
              <w:rPr>
                <w:rFonts w:ascii="黑体" w:eastAsia="黑体" w:hAnsi="黑体" w:hint="eastAsia"/>
                <w:b/>
                <w:color w:val="000000" w:themeColor="text1"/>
                <w:sz w:val="52"/>
                <w:szCs w:val="52"/>
              </w:rPr>
              <w:t>学校存档</w:t>
            </w:r>
          </w:p>
          <w:p w:rsidR="004270B9" w:rsidRPr="004270B9" w:rsidRDefault="004270B9" w:rsidP="004270B9">
            <w:pPr>
              <w:rPr>
                <w:rFonts w:ascii="楷体" w:eastAsia="楷体" w:hAnsi="楷体"/>
                <w:b/>
                <w:color w:val="000000" w:themeColor="text1"/>
                <w:sz w:val="32"/>
                <w:szCs w:val="32"/>
              </w:rPr>
            </w:pPr>
            <w:r w:rsidRPr="004270B9">
              <w:rPr>
                <w:rFonts w:ascii="楷体" w:eastAsia="楷体" w:hAnsi="楷体" w:hint="eastAsia"/>
                <w:b/>
                <w:color w:val="000000" w:themeColor="text1"/>
                <w:sz w:val="32"/>
                <w:szCs w:val="32"/>
              </w:rPr>
              <w:t>编号：</w:t>
            </w:r>
          </w:p>
        </w:tc>
      </w:tr>
    </w:tbl>
    <w:p w:rsidR="00737BF4" w:rsidRPr="008E7EF3" w:rsidRDefault="00737BF4" w:rsidP="00E961AD">
      <w:pPr>
        <w:rPr>
          <w:sz w:val="32"/>
          <w:szCs w:val="32"/>
        </w:rPr>
      </w:pPr>
    </w:p>
    <w:sectPr w:rsidR="00737BF4" w:rsidRPr="008E7EF3" w:rsidSect="00482E4F">
      <w:pgSz w:w="16838" w:h="11906" w:orient="landscape"/>
      <w:pgMar w:top="284" w:right="284" w:bottom="227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96B" w:rsidRDefault="001C796B" w:rsidP="006E0D79">
      <w:r>
        <w:separator/>
      </w:r>
    </w:p>
  </w:endnote>
  <w:endnote w:type="continuationSeparator" w:id="0">
    <w:p w:rsidR="001C796B" w:rsidRDefault="001C796B" w:rsidP="006E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96B" w:rsidRDefault="001C796B" w:rsidP="006E0D79">
      <w:r>
        <w:separator/>
      </w:r>
    </w:p>
  </w:footnote>
  <w:footnote w:type="continuationSeparator" w:id="0">
    <w:p w:rsidR="001C796B" w:rsidRDefault="001C796B" w:rsidP="006E0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A9"/>
    <w:rsid w:val="000552E7"/>
    <w:rsid w:val="000717AD"/>
    <w:rsid w:val="00073A77"/>
    <w:rsid w:val="000D0CF5"/>
    <w:rsid w:val="000E227C"/>
    <w:rsid w:val="000E3D13"/>
    <w:rsid w:val="00143533"/>
    <w:rsid w:val="00154F0B"/>
    <w:rsid w:val="00164590"/>
    <w:rsid w:val="00183AB3"/>
    <w:rsid w:val="00186534"/>
    <w:rsid w:val="001B467A"/>
    <w:rsid w:val="001C796B"/>
    <w:rsid w:val="001E53D7"/>
    <w:rsid w:val="001F04AD"/>
    <w:rsid w:val="00214B8A"/>
    <w:rsid w:val="00237A98"/>
    <w:rsid w:val="00252C82"/>
    <w:rsid w:val="002537F6"/>
    <w:rsid w:val="00260CFF"/>
    <w:rsid w:val="00265B2E"/>
    <w:rsid w:val="00276BE7"/>
    <w:rsid w:val="00285D6A"/>
    <w:rsid w:val="002957C1"/>
    <w:rsid w:val="002B49A4"/>
    <w:rsid w:val="002C6079"/>
    <w:rsid w:val="002F4009"/>
    <w:rsid w:val="002F55C6"/>
    <w:rsid w:val="00307954"/>
    <w:rsid w:val="00314DC4"/>
    <w:rsid w:val="00324ED1"/>
    <w:rsid w:val="003251B1"/>
    <w:rsid w:val="00336F78"/>
    <w:rsid w:val="0034314A"/>
    <w:rsid w:val="00370F80"/>
    <w:rsid w:val="003716D0"/>
    <w:rsid w:val="003C1017"/>
    <w:rsid w:val="003F25F9"/>
    <w:rsid w:val="003F2D24"/>
    <w:rsid w:val="004270B9"/>
    <w:rsid w:val="0042748B"/>
    <w:rsid w:val="00444656"/>
    <w:rsid w:val="004518A3"/>
    <w:rsid w:val="0047714D"/>
    <w:rsid w:val="00482E4F"/>
    <w:rsid w:val="004C2472"/>
    <w:rsid w:val="00503EF3"/>
    <w:rsid w:val="00530433"/>
    <w:rsid w:val="00544A00"/>
    <w:rsid w:val="00564E3C"/>
    <w:rsid w:val="00597B61"/>
    <w:rsid w:val="005B44EC"/>
    <w:rsid w:val="005B76A1"/>
    <w:rsid w:val="005D06CE"/>
    <w:rsid w:val="005E056D"/>
    <w:rsid w:val="005E37EC"/>
    <w:rsid w:val="00607BDF"/>
    <w:rsid w:val="00635AB0"/>
    <w:rsid w:val="00637258"/>
    <w:rsid w:val="0066447C"/>
    <w:rsid w:val="006767E9"/>
    <w:rsid w:val="00681833"/>
    <w:rsid w:val="0069240A"/>
    <w:rsid w:val="006A6210"/>
    <w:rsid w:val="006D4FA2"/>
    <w:rsid w:val="006D6506"/>
    <w:rsid w:val="006E0D79"/>
    <w:rsid w:val="00737BF4"/>
    <w:rsid w:val="00754C73"/>
    <w:rsid w:val="007578DA"/>
    <w:rsid w:val="0076522F"/>
    <w:rsid w:val="00784D0A"/>
    <w:rsid w:val="00796535"/>
    <w:rsid w:val="007A432F"/>
    <w:rsid w:val="007D228D"/>
    <w:rsid w:val="007F3757"/>
    <w:rsid w:val="00801560"/>
    <w:rsid w:val="00815FE3"/>
    <w:rsid w:val="00852E24"/>
    <w:rsid w:val="00895699"/>
    <w:rsid w:val="008D17E8"/>
    <w:rsid w:val="008E2631"/>
    <w:rsid w:val="008E7EF3"/>
    <w:rsid w:val="008F0DED"/>
    <w:rsid w:val="00910474"/>
    <w:rsid w:val="009461DC"/>
    <w:rsid w:val="00947457"/>
    <w:rsid w:val="00950E47"/>
    <w:rsid w:val="00973133"/>
    <w:rsid w:val="00981BC0"/>
    <w:rsid w:val="009B3137"/>
    <w:rsid w:val="009C01EE"/>
    <w:rsid w:val="009C4A9F"/>
    <w:rsid w:val="009D442E"/>
    <w:rsid w:val="00A073DE"/>
    <w:rsid w:val="00A2303C"/>
    <w:rsid w:val="00A73F93"/>
    <w:rsid w:val="00AA586A"/>
    <w:rsid w:val="00AB0618"/>
    <w:rsid w:val="00AB40A9"/>
    <w:rsid w:val="00AD52D6"/>
    <w:rsid w:val="00AF2902"/>
    <w:rsid w:val="00B03AAA"/>
    <w:rsid w:val="00B0425C"/>
    <w:rsid w:val="00B100F1"/>
    <w:rsid w:val="00B2660A"/>
    <w:rsid w:val="00B30525"/>
    <w:rsid w:val="00B70B6E"/>
    <w:rsid w:val="00B95698"/>
    <w:rsid w:val="00BB076F"/>
    <w:rsid w:val="00C135B2"/>
    <w:rsid w:val="00C20714"/>
    <w:rsid w:val="00C24586"/>
    <w:rsid w:val="00C24884"/>
    <w:rsid w:val="00C50C21"/>
    <w:rsid w:val="00C516B2"/>
    <w:rsid w:val="00C831A8"/>
    <w:rsid w:val="00C834C9"/>
    <w:rsid w:val="00C83DBB"/>
    <w:rsid w:val="00C933A1"/>
    <w:rsid w:val="00C93729"/>
    <w:rsid w:val="00CB2C10"/>
    <w:rsid w:val="00CC5C3E"/>
    <w:rsid w:val="00CF08FD"/>
    <w:rsid w:val="00D1710C"/>
    <w:rsid w:val="00D274C9"/>
    <w:rsid w:val="00D511AF"/>
    <w:rsid w:val="00D54492"/>
    <w:rsid w:val="00D57F7D"/>
    <w:rsid w:val="00D82919"/>
    <w:rsid w:val="00D85614"/>
    <w:rsid w:val="00DB2817"/>
    <w:rsid w:val="00DD36FC"/>
    <w:rsid w:val="00DE29BB"/>
    <w:rsid w:val="00DF3821"/>
    <w:rsid w:val="00E033FB"/>
    <w:rsid w:val="00E13BA9"/>
    <w:rsid w:val="00E405FF"/>
    <w:rsid w:val="00E5003E"/>
    <w:rsid w:val="00E51E82"/>
    <w:rsid w:val="00E66BF4"/>
    <w:rsid w:val="00E961AD"/>
    <w:rsid w:val="00EA204D"/>
    <w:rsid w:val="00EE2FD5"/>
    <w:rsid w:val="00F32AF6"/>
    <w:rsid w:val="00F40200"/>
    <w:rsid w:val="00F9778E"/>
    <w:rsid w:val="00FB441A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E0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0D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0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0D7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795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79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E0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0D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0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0D7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795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7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469</cp:revision>
  <cp:lastPrinted>2021-05-12T05:29:00Z</cp:lastPrinted>
  <dcterms:created xsi:type="dcterms:W3CDTF">2020-06-02T08:51:00Z</dcterms:created>
  <dcterms:modified xsi:type="dcterms:W3CDTF">2021-05-22T11:36:00Z</dcterms:modified>
</cp:coreProperties>
</file>